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3A" w:rsidRPr="00ED5070" w:rsidRDefault="005D2C28">
      <w:pPr>
        <w:pStyle w:val="a5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AC7C4B">
        <w:rPr>
          <w:b/>
        </w:rPr>
        <w:t>Родн</w:t>
      </w:r>
      <w:r w:rsidR="002A35E1">
        <w:rPr>
          <w:b/>
        </w:rPr>
        <w:t>ая</w:t>
      </w:r>
      <w:r w:rsidR="00AC7C4B">
        <w:rPr>
          <w:b/>
        </w:rPr>
        <w:t xml:space="preserve"> русск</w:t>
      </w:r>
      <w:r w:rsidR="002A35E1">
        <w:rPr>
          <w:b/>
        </w:rPr>
        <w:t>ая</w:t>
      </w:r>
      <w:r w:rsidR="00AC7C4B">
        <w:rPr>
          <w:b/>
        </w:rPr>
        <w:t xml:space="preserve"> </w:t>
      </w:r>
      <w:r w:rsidR="002A35E1">
        <w:rPr>
          <w:b/>
        </w:rPr>
        <w:t>литература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CE6529">
        <w:rPr>
          <w:b/>
        </w:rPr>
        <w:t>5</w:t>
      </w:r>
      <w:r w:rsidR="008239FA">
        <w:rPr>
          <w:b/>
        </w:rPr>
        <w:t>-</w:t>
      </w:r>
      <w:r w:rsidR="003D6C17">
        <w:rPr>
          <w:b/>
        </w:rPr>
        <w:t>7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3D6C17" w:rsidRDefault="009A5A0B" w:rsidP="00A66B2F">
      <w:pPr>
        <w:pStyle w:val="a3"/>
        <w:ind w:left="284" w:right="107"/>
        <w:jc w:val="both"/>
      </w:pPr>
      <w:r w:rsidRPr="003D6C17">
        <w:t>Рабочая программа учебного предмета "</w:t>
      </w:r>
      <w:r w:rsidR="00CE6529" w:rsidRPr="003D6C17">
        <w:t>Родн</w:t>
      </w:r>
      <w:r w:rsidR="002A35E1" w:rsidRPr="003D6C17">
        <w:t>ая</w:t>
      </w:r>
      <w:r w:rsidR="00CE6529" w:rsidRPr="003D6C17">
        <w:t xml:space="preserve"> русск</w:t>
      </w:r>
      <w:r w:rsidR="002A35E1" w:rsidRPr="003D6C17">
        <w:t>ая</w:t>
      </w:r>
      <w:r w:rsidR="00CE6529" w:rsidRPr="003D6C17">
        <w:t xml:space="preserve"> </w:t>
      </w:r>
      <w:r w:rsidR="002A35E1" w:rsidRPr="003D6C17">
        <w:t>литература</w:t>
      </w:r>
      <w:r w:rsidRPr="003D6C17">
        <w:t xml:space="preserve">" для </w:t>
      </w:r>
      <w:r w:rsidR="00CE6529" w:rsidRPr="003D6C17">
        <w:t>5</w:t>
      </w:r>
      <w:r w:rsidR="008239FA" w:rsidRPr="003D6C17">
        <w:t>-</w:t>
      </w:r>
      <w:r w:rsidR="003D6C17" w:rsidRPr="003D6C17">
        <w:t>7</w:t>
      </w:r>
      <w:r w:rsidRPr="003D6C17">
        <w:t xml:space="preserve"> классов (далее - Программа) разработана:</w:t>
      </w:r>
    </w:p>
    <w:p w:rsidR="009A5A0B" w:rsidRPr="003D6C17" w:rsidRDefault="009A5A0B" w:rsidP="00A66B2F">
      <w:pPr>
        <w:pStyle w:val="a6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3D6C17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3D6C17">
        <w:rPr>
          <w:sz w:val="24"/>
          <w:szCs w:val="24"/>
        </w:rPr>
        <w:t>Минобрнауки</w:t>
      </w:r>
      <w:proofErr w:type="spellEnd"/>
      <w:r w:rsidRPr="003D6C17">
        <w:rPr>
          <w:sz w:val="24"/>
          <w:szCs w:val="24"/>
        </w:rPr>
        <w:t xml:space="preserve"> России от </w:t>
      </w:r>
      <w:r w:rsidR="003C3755" w:rsidRPr="003D6C17">
        <w:rPr>
          <w:sz w:val="24"/>
          <w:szCs w:val="24"/>
        </w:rPr>
        <w:t>17.05.2012</w:t>
      </w:r>
      <w:r w:rsidRPr="003D6C17">
        <w:rPr>
          <w:sz w:val="24"/>
          <w:szCs w:val="24"/>
        </w:rPr>
        <w:t xml:space="preserve"> №</w:t>
      </w:r>
      <w:r w:rsidR="003C3755" w:rsidRPr="003D6C17">
        <w:rPr>
          <w:sz w:val="24"/>
          <w:szCs w:val="24"/>
        </w:rPr>
        <w:t>413</w:t>
      </w:r>
      <w:r w:rsidRPr="003D6C17">
        <w:rPr>
          <w:sz w:val="24"/>
          <w:szCs w:val="24"/>
        </w:rPr>
        <w:t xml:space="preserve"> </w:t>
      </w:r>
      <w:r w:rsidRPr="003D6C17">
        <w:rPr>
          <w:spacing w:val="-4"/>
          <w:sz w:val="24"/>
          <w:szCs w:val="24"/>
        </w:rPr>
        <w:t>«</w:t>
      </w:r>
      <w:r w:rsidR="003C3755" w:rsidRPr="003D6C17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3D6C17">
        <w:rPr>
          <w:spacing w:val="2"/>
          <w:sz w:val="24"/>
          <w:szCs w:val="24"/>
        </w:rPr>
        <w:t>»</w:t>
      </w:r>
      <w:r w:rsidRPr="003D6C17">
        <w:rPr>
          <w:spacing w:val="4"/>
          <w:sz w:val="24"/>
          <w:szCs w:val="24"/>
        </w:rPr>
        <w:t xml:space="preserve"> </w:t>
      </w:r>
      <w:r w:rsidRPr="003D6C17">
        <w:rPr>
          <w:sz w:val="24"/>
          <w:szCs w:val="24"/>
        </w:rPr>
        <w:t>(далее ФГОС</w:t>
      </w:r>
      <w:r w:rsidRPr="003D6C17">
        <w:rPr>
          <w:spacing w:val="-1"/>
          <w:sz w:val="24"/>
          <w:szCs w:val="24"/>
        </w:rPr>
        <w:t xml:space="preserve"> </w:t>
      </w:r>
      <w:r w:rsidR="00B244BD" w:rsidRPr="003D6C17">
        <w:rPr>
          <w:spacing w:val="-1"/>
          <w:sz w:val="24"/>
          <w:szCs w:val="24"/>
        </w:rPr>
        <w:t>С</w:t>
      </w:r>
      <w:r w:rsidRPr="003D6C17">
        <w:rPr>
          <w:sz w:val="24"/>
          <w:szCs w:val="24"/>
        </w:rPr>
        <w:t>ОО),</w:t>
      </w:r>
      <w:r w:rsidR="003C3755" w:rsidRPr="003D6C17">
        <w:rPr>
          <w:sz w:val="24"/>
          <w:szCs w:val="24"/>
        </w:rPr>
        <w:t xml:space="preserve"> с изменениями на 11 декабря 2020года.</w:t>
      </w:r>
    </w:p>
    <w:p w:rsidR="003D6C17" w:rsidRPr="003D6C17" w:rsidRDefault="003D6C17" w:rsidP="003D6C17">
      <w:pPr>
        <w:pStyle w:val="a6"/>
        <w:ind w:firstLine="0"/>
        <w:rPr>
          <w:color w:val="000000"/>
          <w:sz w:val="24"/>
          <w:szCs w:val="24"/>
        </w:rPr>
      </w:pPr>
      <w:r w:rsidRPr="003D6C17">
        <w:rPr>
          <w:color w:val="000000"/>
          <w:sz w:val="24"/>
          <w:szCs w:val="24"/>
        </w:rPr>
        <w:t>-</w:t>
      </w:r>
      <w:r w:rsidRPr="003D6C17">
        <w:rPr>
          <w:color w:val="000000"/>
          <w:sz w:val="24"/>
          <w:szCs w:val="24"/>
        </w:rPr>
        <w:t xml:space="preserve">с учётом примерной рабочей программы по учебному предмету "Родная литература (русская)" для образовательных организаций, реализующих программы основного общего образования (одобрена решением ФУМО по общему образованию (протокол от 17 сентября 2020г №3\20), </w:t>
      </w:r>
    </w:p>
    <w:p w:rsidR="003D6C17" w:rsidRPr="003D6C17" w:rsidRDefault="003D6C17" w:rsidP="003D6C17">
      <w:pPr>
        <w:pStyle w:val="a6"/>
        <w:ind w:firstLine="0"/>
        <w:rPr>
          <w:color w:val="000000"/>
          <w:sz w:val="24"/>
          <w:szCs w:val="24"/>
        </w:rPr>
      </w:pPr>
      <w:r w:rsidRPr="003D6C17">
        <w:rPr>
          <w:color w:val="000000"/>
          <w:sz w:val="24"/>
          <w:szCs w:val="24"/>
        </w:rPr>
        <w:t xml:space="preserve">-с учётом </w:t>
      </w:r>
      <w:r w:rsidRPr="003D6C17">
        <w:rPr>
          <w:color w:val="000000"/>
          <w:sz w:val="24"/>
          <w:szCs w:val="24"/>
        </w:rPr>
        <w:t>примерной программы воспитания</w:t>
      </w:r>
      <w:r w:rsidRPr="003D6C17">
        <w:rPr>
          <w:color w:val="000000"/>
          <w:sz w:val="24"/>
          <w:szCs w:val="24"/>
        </w:rPr>
        <w:t xml:space="preserve"> (протокол УМО от 02.06.2020г.);</w:t>
      </w:r>
    </w:p>
    <w:p w:rsidR="003D6C17" w:rsidRPr="003D6C17" w:rsidRDefault="003D6C17" w:rsidP="003D6C17">
      <w:pPr>
        <w:pStyle w:val="a6"/>
        <w:ind w:firstLine="0"/>
        <w:rPr>
          <w:sz w:val="24"/>
          <w:szCs w:val="24"/>
        </w:rPr>
      </w:pPr>
      <w:r w:rsidRPr="003D6C17">
        <w:rPr>
          <w:color w:val="000000"/>
          <w:sz w:val="24"/>
          <w:szCs w:val="24"/>
        </w:rPr>
        <w:t>-</w:t>
      </w:r>
      <w:r w:rsidRPr="003D6C17">
        <w:rPr>
          <w:color w:val="000000"/>
          <w:sz w:val="24"/>
          <w:szCs w:val="24"/>
        </w:rPr>
        <w:t xml:space="preserve"> с учётом примерной рабочей программы по учебному предмету «Родная литература (русская), разработанной ГБОУ ДПО «Институт развития образования» Краснодарского края, одобренной региональным учебно-методическим объединением Краснодарского края (заседание №2 от 17 июня 2021г.)</w:t>
      </w:r>
      <w:r w:rsidRPr="003D6C17">
        <w:rPr>
          <w:color w:val="000000"/>
          <w:sz w:val="24"/>
          <w:szCs w:val="24"/>
        </w:rPr>
        <w:t>.</w:t>
      </w:r>
    </w:p>
    <w:p w:rsidR="002A35E1" w:rsidRPr="003D6C17" w:rsidRDefault="00B37751" w:rsidP="002A35E1">
      <w:pPr>
        <w:pStyle w:val="a6"/>
        <w:tabs>
          <w:tab w:val="left" w:pos="470"/>
        </w:tabs>
        <w:ind w:left="284" w:right="108" w:firstLine="0"/>
        <w:rPr>
          <w:color w:val="00000A"/>
          <w:sz w:val="24"/>
          <w:szCs w:val="24"/>
          <w:shd w:val="clear" w:color="auto" w:fill="FFFFFF"/>
        </w:rPr>
      </w:pPr>
      <w:r w:rsidRPr="003D6C17">
        <w:rPr>
          <w:color w:val="00000A"/>
          <w:sz w:val="24"/>
          <w:szCs w:val="24"/>
          <w:shd w:val="clear" w:color="auto" w:fill="FFFFFF"/>
        </w:rPr>
        <w:t xml:space="preserve">            Рабочая программа учебного предмета «Родная русская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3D6C17" w:rsidRPr="003D6C17" w:rsidRDefault="003D6C17" w:rsidP="002A35E1">
      <w:pPr>
        <w:pStyle w:val="a6"/>
        <w:tabs>
          <w:tab w:val="left" w:pos="470"/>
        </w:tabs>
        <w:ind w:left="284" w:right="108" w:firstLine="0"/>
        <w:rPr>
          <w:sz w:val="24"/>
          <w:szCs w:val="24"/>
        </w:rPr>
      </w:pPr>
      <w:r w:rsidRPr="003D6C17">
        <w:rPr>
          <w:b/>
          <w:color w:val="00000A"/>
          <w:sz w:val="24"/>
          <w:szCs w:val="24"/>
          <w:shd w:val="clear" w:color="auto" w:fill="FFFFFF"/>
        </w:rPr>
        <w:t>Цели курса</w:t>
      </w:r>
      <w:r w:rsidRPr="003D6C17">
        <w:rPr>
          <w:color w:val="00000A"/>
          <w:sz w:val="24"/>
          <w:szCs w:val="24"/>
          <w:shd w:val="clear" w:color="auto" w:fill="FFFFFF"/>
        </w:rPr>
        <w:t>:</w:t>
      </w:r>
    </w:p>
    <w:p w:rsidR="003D6C17" w:rsidRPr="003D6C17" w:rsidRDefault="00D123A2" w:rsidP="003D6C17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3D6C17">
        <w:rPr>
          <w:sz w:val="24"/>
          <w:szCs w:val="24"/>
        </w:rPr>
        <w:t xml:space="preserve">    </w:t>
      </w:r>
      <w:r w:rsidRPr="003D6C17">
        <w:rPr>
          <w:b/>
          <w:sz w:val="24"/>
          <w:szCs w:val="24"/>
        </w:rPr>
        <w:t xml:space="preserve"> </w:t>
      </w:r>
      <w:r w:rsidR="003D6C17" w:rsidRPr="003D6C17">
        <w:rPr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3D6C17" w:rsidRPr="003D6C17" w:rsidRDefault="003D6C17" w:rsidP="003D6C17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3D6C17">
        <w:rPr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3D6C17" w:rsidRPr="003D6C17" w:rsidRDefault="003D6C17" w:rsidP="003D6C17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3D6C17">
        <w:rPr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3D6C17" w:rsidRPr="003D6C17" w:rsidRDefault="003D6C17" w:rsidP="003D6C17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3D6C17" w:rsidRPr="003D6C17" w:rsidRDefault="003D6C17" w:rsidP="003D6C17">
      <w:pPr>
        <w:widowControl/>
        <w:shd w:val="clear" w:color="auto" w:fill="FFFFFF"/>
        <w:autoSpaceDE/>
        <w:autoSpaceDN/>
        <w:ind w:left="360"/>
        <w:jc w:val="both"/>
        <w:textAlignment w:val="baseline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Задачи курса:</w:t>
      </w:r>
      <w:bookmarkStart w:id="0" w:name="_GoBack"/>
      <w:bookmarkEnd w:id="0"/>
    </w:p>
    <w:p w:rsidR="003D6C17" w:rsidRPr="003D6C17" w:rsidRDefault="003D6C17" w:rsidP="003D6C17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ind w:left="284" w:firstLine="709"/>
        <w:contextualSpacing/>
        <w:textAlignment w:val="baseline"/>
        <w:rPr>
          <w:spacing w:val="2"/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3D6C17" w:rsidRPr="003D6C17" w:rsidRDefault="003D6C17" w:rsidP="003D6C17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ind w:left="284" w:firstLine="709"/>
        <w:contextualSpacing/>
        <w:textAlignment w:val="baseline"/>
        <w:rPr>
          <w:spacing w:val="2"/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t xml:space="preserve">осознание роли </w:t>
      </w:r>
      <w:r w:rsidRPr="003D6C17">
        <w:rPr>
          <w:sz w:val="24"/>
          <w:szCs w:val="24"/>
        </w:rPr>
        <w:t>родной</w:t>
      </w:r>
      <w:r w:rsidRPr="003D6C17">
        <w:rPr>
          <w:color w:val="00B050"/>
          <w:spacing w:val="2"/>
          <w:sz w:val="24"/>
          <w:szCs w:val="24"/>
          <w:lang w:eastAsia="ru-RU"/>
        </w:rPr>
        <w:t xml:space="preserve"> </w:t>
      </w:r>
      <w:r w:rsidRPr="003D6C17">
        <w:rPr>
          <w:spacing w:val="2"/>
          <w:sz w:val="24"/>
          <w:szCs w:val="24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3D6C17" w:rsidRPr="003D6C17" w:rsidRDefault="003D6C17" w:rsidP="003D6C17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ind w:left="284" w:firstLine="709"/>
        <w:contextualSpacing/>
        <w:textAlignment w:val="baseline"/>
        <w:rPr>
          <w:spacing w:val="2"/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3D6C17" w:rsidRPr="003D6C17" w:rsidRDefault="003D6C17" w:rsidP="003D6C17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ind w:left="284" w:firstLine="709"/>
        <w:contextualSpacing/>
        <w:textAlignment w:val="baseline"/>
        <w:rPr>
          <w:spacing w:val="2"/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t xml:space="preserve">получение знаний о </w:t>
      </w:r>
      <w:r w:rsidRPr="003D6C17">
        <w:rPr>
          <w:sz w:val="24"/>
          <w:szCs w:val="24"/>
        </w:rPr>
        <w:t>родной</w:t>
      </w:r>
      <w:r w:rsidRPr="003D6C17">
        <w:rPr>
          <w:color w:val="00B050"/>
          <w:spacing w:val="2"/>
          <w:sz w:val="24"/>
          <w:szCs w:val="24"/>
          <w:lang w:eastAsia="ru-RU"/>
        </w:rPr>
        <w:t xml:space="preserve"> </w:t>
      </w:r>
      <w:r w:rsidRPr="003D6C17">
        <w:rPr>
          <w:spacing w:val="2"/>
          <w:sz w:val="24"/>
          <w:szCs w:val="24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3D6C17" w:rsidRPr="003D6C17" w:rsidRDefault="003D6C17" w:rsidP="003D6C17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ind w:left="284" w:firstLine="709"/>
        <w:contextualSpacing/>
        <w:textAlignment w:val="baseline"/>
        <w:rPr>
          <w:spacing w:val="2"/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lastRenderedPageBreak/>
        <w:t xml:space="preserve">выявление культурных и нравственных смыслов, заложенных в </w:t>
      </w:r>
      <w:r w:rsidRPr="003D6C17">
        <w:rPr>
          <w:sz w:val="24"/>
          <w:szCs w:val="24"/>
        </w:rPr>
        <w:t>родной</w:t>
      </w:r>
      <w:r w:rsidRPr="003D6C17">
        <w:rPr>
          <w:color w:val="00B050"/>
          <w:spacing w:val="2"/>
          <w:sz w:val="24"/>
          <w:szCs w:val="24"/>
          <w:lang w:eastAsia="ru-RU"/>
        </w:rPr>
        <w:t xml:space="preserve"> </w:t>
      </w:r>
      <w:r w:rsidRPr="003D6C17">
        <w:rPr>
          <w:spacing w:val="2"/>
          <w:sz w:val="24"/>
          <w:szCs w:val="24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3D6C17" w:rsidRPr="003D6C17" w:rsidRDefault="003D6C17" w:rsidP="003D6C17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ind w:left="284" w:firstLine="709"/>
        <w:contextualSpacing/>
        <w:textAlignment w:val="baseline"/>
        <w:rPr>
          <w:spacing w:val="2"/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t xml:space="preserve">формирование опыта общения с произведениями </w:t>
      </w:r>
      <w:r w:rsidRPr="003D6C17">
        <w:rPr>
          <w:sz w:val="24"/>
          <w:szCs w:val="24"/>
        </w:rPr>
        <w:t>родной</w:t>
      </w:r>
      <w:r w:rsidRPr="003D6C17">
        <w:rPr>
          <w:color w:val="00B050"/>
          <w:spacing w:val="2"/>
          <w:sz w:val="24"/>
          <w:szCs w:val="24"/>
          <w:lang w:eastAsia="ru-RU"/>
        </w:rPr>
        <w:t xml:space="preserve"> </w:t>
      </w:r>
      <w:r w:rsidRPr="003D6C17">
        <w:rPr>
          <w:spacing w:val="2"/>
          <w:sz w:val="24"/>
          <w:szCs w:val="24"/>
          <w:lang w:eastAsia="ru-RU"/>
        </w:rPr>
        <w:t>русской литературы в повседневной жизни и учебной деятельности;</w:t>
      </w:r>
    </w:p>
    <w:p w:rsidR="003D6C17" w:rsidRPr="003D6C17" w:rsidRDefault="003D6C17" w:rsidP="003D6C17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ind w:left="284" w:firstLine="709"/>
        <w:contextualSpacing/>
        <w:textAlignment w:val="baseline"/>
        <w:rPr>
          <w:spacing w:val="2"/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3D6C17" w:rsidRPr="003D6C17" w:rsidRDefault="003D6C17" w:rsidP="003D6C17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ind w:left="284" w:firstLine="709"/>
        <w:contextualSpacing/>
        <w:textAlignment w:val="baseline"/>
        <w:rPr>
          <w:spacing w:val="2"/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3D6C17" w:rsidRPr="003D6C17" w:rsidRDefault="003D6C17" w:rsidP="003D6C17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ind w:left="284" w:firstLine="709"/>
        <w:contextualSpacing/>
        <w:textAlignment w:val="baseline"/>
        <w:rPr>
          <w:spacing w:val="2"/>
          <w:sz w:val="24"/>
          <w:szCs w:val="24"/>
          <w:lang w:eastAsia="ru-RU"/>
        </w:rPr>
      </w:pPr>
      <w:r w:rsidRPr="003D6C17">
        <w:rPr>
          <w:spacing w:val="2"/>
          <w:sz w:val="24"/>
          <w:szCs w:val="24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CE6529" w:rsidRPr="003D6C17" w:rsidRDefault="008D4C5D" w:rsidP="003D6C17">
      <w:pPr>
        <w:ind w:left="284" w:hanging="284"/>
        <w:rPr>
          <w:sz w:val="24"/>
          <w:szCs w:val="24"/>
        </w:rPr>
      </w:pPr>
      <w:r w:rsidRPr="003D6C17">
        <w:rPr>
          <w:sz w:val="24"/>
          <w:szCs w:val="24"/>
        </w:rPr>
        <w:t xml:space="preserve">  </w:t>
      </w:r>
    </w:p>
    <w:p w:rsidR="002A35E1" w:rsidRPr="003D6C17" w:rsidRDefault="002A35E1" w:rsidP="003D6C17">
      <w:pPr>
        <w:pStyle w:val="a3"/>
        <w:ind w:left="284" w:right="105"/>
        <w:jc w:val="both"/>
      </w:pPr>
      <w:r w:rsidRPr="003D6C17">
        <w:rPr>
          <w:b/>
          <w:color w:val="000000"/>
          <w:shd w:val="clear" w:color="auto" w:fill="FFFFFF"/>
        </w:rPr>
        <w:t>Содержание</w:t>
      </w:r>
      <w:r w:rsidRPr="003D6C17">
        <w:rPr>
          <w:color w:val="000000"/>
          <w:shd w:val="clear" w:color="auto" w:fill="FFFFFF"/>
        </w:rPr>
        <w:t xml:space="preserve">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</w:t>
      </w:r>
      <w:proofErr w:type="spellStart"/>
      <w:r w:rsidRPr="003D6C17">
        <w:rPr>
          <w:color w:val="000000"/>
          <w:shd w:val="clear" w:color="auto" w:fill="FFFFFF"/>
        </w:rPr>
        <w:t>рол</w:t>
      </w:r>
      <w:r w:rsidR="00B37751" w:rsidRPr="003D6C17">
        <w:rPr>
          <w:color w:val="000000"/>
          <w:shd w:val="clear" w:color="auto" w:fill="FFFFFF"/>
        </w:rPr>
        <w:t>ь</w:t>
      </w:r>
      <w:r w:rsidRPr="003D6C17">
        <w:t>.</w:t>
      </w:r>
      <w:r w:rsidR="00B37751" w:rsidRPr="003D6C17">
        <w:rPr>
          <w:rStyle w:val="c1"/>
          <w:color w:val="00000A"/>
          <w:shd w:val="clear" w:color="auto" w:fill="FFFFFF"/>
        </w:rPr>
        <w:t>В</w:t>
      </w:r>
      <w:proofErr w:type="spellEnd"/>
      <w:r w:rsidR="00B37751" w:rsidRPr="003D6C17">
        <w:rPr>
          <w:rStyle w:val="c1"/>
          <w:color w:val="00000A"/>
          <w:shd w:val="clear" w:color="auto" w:fill="FFFFFF"/>
        </w:rPr>
        <w:t xml:space="preserve"> ходе изучения </w:t>
      </w:r>
      <w:r w:rsidR="00B37751" w:rsidRPr="003D6C17">
        <w:rPr>
          <w:rStyle w:val="c36"/>
          <w:bCs/>
          <w:color w:val="00000A"/>
          <w:shd w:val="clear" w:color="auto" w:fill="FFFFFF"/>
        </w:rPr>
        <w:t>«Родной (русской) литературы» </w:t>
      </w:r>
      <w:r w:rsidR="00B37751" w:rsidRPr="003D6C17">
        <w:rPr>
          <w:rStyle w:val="c10"/>
          <w:color w:val="00000A"/>
          <w:shd w:val="clear" w:color="auto" w:fill="FFFFFF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r w:rsidR="00B37751" w:rsidRPr="003D6C17">
        <w:rPr>
          <w:bCs/>
        </w:rPr>
        <w:t xml:space="preserve"> Изучение каждого курса заканчивается защитой проектов.</w:t>
      </w:r>
    </w:p>
    <w:p w:rsidR="002A35E1" w:rsidRPr="003D6C17" w:rsidRDefault="002A35E1" w:rsidP="00A66B2F">
      <w:pPr>
        <w:pStyle w:val="a3"/>
        <w:ind w:left="284" w:right="105"/>
        <w:jc w:val="both"/>
      </w:pPr>
    </w:p>
    <w:p w:rsidR="00C44FD2" w:rsidRPr="003D6C17" w:rsidRDefault="005D2C28" w:rsidP="00A66B2F">
      <w:pPr>
        <w:pStyle w:val="a3"/>
        <w:ind w:left="284" w:right="105"/>
        <w:jc w:val="both"/>
      </w:pPr>
      <w:r w:rsidRPr="003D6C17">
        <w:t xml:space="preserve">Всего </w:t>
      </w:r>
      <w:r w:rsidR="00C44FD2" w:rsidRPr="003D6C17">
        <w:t xml:space="preserve">на изучение </w:t>
      </w:r>
      <w:r w:rsidRPr="003D6C17">
        <w:t>предмета «</w:t>
      </w:r>
      <w:r w:rsidR="00CE6529" w:rsidRPr="003D6C17">
        <w:t>Родн</w:t>
      </w:r>
      <w:r w:rsidR="00B37751" w:rsidRPr="003D6C17">
        <w:t>ая</w:t>
      </w:r>
      <w:r w:rsidR="00CE6529" w:rsidRPr="003D6C17">
        <w:t xml:space="preserve"> русск</w:t>
      </w:r>
      <w:r w:rsidR="00B37751" w:rsidRPr="003D6C17">
        <w:t>ая</w:t>
      </w:r>
      <w:r w:rsidR="00CE6529" w:rsidRPr="003D6C17">
        <w:t xml:space="preserve"> </w:t>
      </w:r>
      <w:r w:rsidR="00B37751" w:rsidRPr="003D6C17">
        <w:t>литература</w:t>
      </w:r>
      <w:r w:rsidRPr="003D6C17">
        <w:t xml:space="preserve">» </w:t>
      </w:r>
      <w:r w:rsidR="00CE6529" w:rsidRPr="003D6C17">
        <w:t>в 5-</w:t>
      </w:r>
      <w:r w:rsidR="003D6C17" w:rsidRPr="003D6C17">
        <w:t>7</w:t>
      </w:r>
      <w:r w:rsidR="00CE6529" w:rsidRPr="003D6C17">
        <w:t xml:space="preserve"> классах</w:t>
      </w:r>
      <w:r w:rsidRPr="003D6C17">
        <w:t xml:space="preserve"> в соответствии с учебным планом школы и с учётом годового календарного графика отводится </w:t>
      </w:r>
      <w:r w:rsidR="00CE6529" w:rsidRPr="003D6C17">
        <w:rPr>
          <w:b/>
        </w:rPr>
        <w:t>2</w:t>
      </w:r>
      <w:r w:rsidR="003D6C17" w:rsidRPr="003D6C17">
        <w:rPr>
          <w:b/>
        </w:rPr>
        <w:t>8</w:t>
      </w:r>
      <w:r w:rsidR="005510A1" w:rsidRPr="003D6C17">
        <w:rPr>
          <w:b/>
        </w:rPr>
        <w:t xml:space="preserve"> </w:t>
      </w:r>
      <w:r w:rsidR="007D402D" w:rsidRPr="003D6C17">
        <w:t>час</w:t>
      </w:r>
      <w:r w:rsidR="003D6C17" w:rsidRPr="003D6C17">
        <w:t>ов</w:t>
      </w:r>
      <w:r w:rsidRPr="003D6C17">
        <w:t xml:space="preserve"> из расчета: </w:t>
      </w:r>
    </w:p>
    <w:p w:rsidR="0059153A" w:rsidRPr="003D6C17" w:rsidRDefault="006F0800" w:rsidP="00A66B2F">
      <w:pPr>
        <w:pStyle w:val="a3"/>
        <w:ind w:left="284" w:right="105"/>
        <w:jc w:val="both"/>
      </w:pPr>
      <w:r w:rsidRPr="003D6C17">
        <w:t xml:space="preserve">в </w:t>
      </w:r>
      <w:r w:rsidR="00CE6529" w:rsidRPr="003D6C17">
        <w:t>5</w:t>
      </w:r>
      <w:r w:rsidR="005D2C28" w:rsidRPr="003D6C17">
        <w:t xml:space="preserve"> класс</w:t>
      </w:r>
      <w:r w:rsidRPr="003D6C17">
        <w:t>ах</w:t>
      </w:r>
      <w:r w:rsidR="005D2C28" w:rsidRPr="003D6C17">
        <w:t xml:space="preserve"> – </w:t>
      </w:r>
      <w:r w:rsidR="00CE6529" w:rsidRPr="003D6C17">
        <w:t>0,5</w:t>
      </w:r>
      <w:r w:rsidR="005D2C28" w:rsidRPr="003D6C17">
        <w:t xml:space="preserve"> час</w:t>
      </w:r>
      <w:r w:rsidR="007D402D" w:rsidRPr="003D6C17">
        <w:t>а</w:t>
      </w:r>
      <w:r w:rsidR="005D2C28" w:rsidRPr="003D6C17">
        <w:t xml:space="preserve"> в неделю (</w:t>
      </w:r>
      <w:r w:rsidR="00CE6529" w:rsidRPr="003D6C17">
        <w:t>17</w:t>
      </w:r>
      <w:r w:rsidR="00062AE8" w:rsidRPr="003D6C17">
        <w:t xml:space="preserve"> </w:t>
      </w:r>
      <w:r w:rsidR="005D2C28" w:rsidRPr="003D6C17">
        <w:t>час</w:t>
      </w:r>
      <w:r w:rsidR="00062AE8" w:rsidRPr="003D6C17">
        <w:t>а</w:t>
      </w:r>
      <w:r w:rsidR="00C44FD2" w:rsidRPr="003D6C17">
        <w:t xml:space="preserve"> в год);</w:t>
      </w:r>
    </w:p>
    <w:p w:rsidR="00D123A2" w:rsidRPr="003D6C17" w:rsidRDefault="00D123A2" w:rsidP="00D123A2">
      <w:pPr>
        <w:pStyle w:val="a3"/>
        <w:ind w:left="284" w:right="105"/>
        <w:jc w:val="both"/>
      </w:pPr>
      <w:r w:rsidRPr="003D6C17">
        <w:t xml:space="preserve">в </w:t>
      </w:r>
      <w:r w:rsidR="00CE6529" w:rsidRPr="003D6C17">
        <w:t>6</w:t>
      </w:r>
      <w:r w:rsidRPr="003D6C17">
        <w:t xml:space="preserve"> классах – </w:t>
      </w:r>
      <w:r w:rsidR="00CE6529" w:rsidRPr="003D6C17">
        <w:t>0,2</w:t>
      </w:r>
      <w:r w:rsidRPr="003D6C17">
        <w:t xml:space="preserve"> часа в неделю (</w:t>
      </w:r>
      <w:r w:rsidR="00CE6529" w:rsidRPr="003D6C17">
        <w:t>7</w:t>
      </w:r>
      <w:r w:rsidRPr="003D6C17">
        <w:t xml:space="preserve"> час</w:t>
      </w:r>
      <w:r w:rsidR="00CE6529" w:rsidRPr="003D6C17">
        <w:t>ов</w:t>
      </w:r>
      <w:r w:rsidR="003D6C17" w:rsidRPr="003D6C17">
        <w:t xml:space="preserve"> в год);</w:t>
      </w:r>
    </w:p>
    <w:p w:rsidR="003D6C17" w:rsidRPr="003D6C17" w:rsidRDefault="003D6C17" w:rsidP="003D6C17">
      <w:pPr>
        <w:pStyle w:val="a3"/>
        <w:ind w:left="284" w:right="105"/>
        <w:jc w:val="both"/>
      </w:pPr>
      <w:r w:rsidRPr="003D6C17">
        <w:t>в 7 классах – 0,2 часа в неделю (7 часов в год).</w:t>
      </w:r>
    </w:p>
    <w:p w:rsidR="003D6C17" w:rsidRPr="003D6C17" w:rsidRDefault="003D6C17" w:rsidP="003D6C17">
      <w:pPr>
        <w:shd w:val="clear" w:color="auto" w:fill="FFFFFF"/>
        <w:contextualSpacing/>
        <w:jc w:val="both"/>
        <w:rPr>
          <w:sz w:val="24"/>
          <w:szCs w:val="24"/>
        </w:rPr>
      </w:pPr>
    </w:p>
    <w:p w:rsidR="003D6C17" w:rsidRPr="003D6C17" w:rsidRDefault="003D6C17" w:rsidP="00D123A2">
      <w:pPr>
        <w:pStyle w:val="a3"/>
        <w:ind w:left="284" w:right="105"/>
        <w:jc w:val="both"/>
      </w:pPr>
    </w:p>
    <w:p w:rsidR="00C44FD2" w:rsidRPr="003D6C17" w:rsidRDefault="00C44FD2" w:rsidP="00A66B2F">
      <w:pPr>
        <w:pStyle w:val="a3"/>
        <w:ind w:left="284" w:right="105"/>
        <w:jc w:val="both"/>
        <w:rPr>
          <w:b/>
        </w:rPr>
      </w:pPr>
    </w:p>
    <w:p w:rsidR="0059153A" w:rsidRPr="003D6C17" w:rsidRDefault="0059153A" w:rsidP="00A66B2F">
      <w:pPr>
        <w:pStyle w:val="a3"/>
        <w:spacing w:before="2"/>
        <w:ind w:left="284"/>
      </w:pPr>
    </w:p>
    <w:p w:rsidR="0059153A" w:rsidRPr="003D6C17" w:rsidRDefault="005D2C28" w:rsidP="00A66B2F">
      <w:pPr>
        <w:ind w:left="284" w:right="322"/>
        <w:rPr>
          <w:sz w:val="24"/>
          <w:szCs w:val="24"/>
        </w:rPr>
      </w:pPr>
      <w:r w:rsidRPr="003D6C17">
        <w:rPr>
          <w:b/>
          <w:i/>
          <w:sz w:val="24"/>
          <w:szCs w:val="24"/>
        </w:rPr>
        <w:t>Годовая промежуточная аттестация</w:t>
      </w:r>
      <w:r w:rsidRPr="003D6C17">
        <w:rPr>
          <w:sz w:val="24"/>
          <w:szCs w:val="24"/>
        </w:rPr>
        <w:t xml:space="preserve"> проводится в соответствии с </w:t>
      </w:r>
      <w:r w:rsidR="00ED5070" w:rsidRPr="003D6C17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3D6C17">
        <w:rPr>
          <w:sz w:val="24"/>
          <w:szCs w:val="24"/>
        </w:rPr>
        <w:t>г.Сочи</w:t>
      </w:r>
      <w:proofErr w:type="spellEnd"/>
      <w:r w:rsidR="00ED5070" w:rsidRPr="003D6C17">
        <w:rPr>
          <w:sz w:val="24"/>
          <w:szCs w:val="24"/>
        </w:rPr>
        <w:t xml:space="preserve"> им. В.Ф. Подгурского </w:t>
      </w:r>
      <w:r w:rsidRPr="003D6C17">
        <w:rPr>
          <w:sz w:val="24"/>
          <w:szCs w:val="24"/>
        </w:rPr>
        <w:t>на 20</w:t>
      </w:r>
      <w:r w:rsidR="00ED5070" w:rsidRPr="003D6C17">
        <w:rPr>
          <w:sz w:val="24"/>
          <w:szCs w:val="24"/>
        </w:rPr>
        <w:t>2</w:t>
      </w:r>
      <w:r w:rsidR="003D6C17" w:rsidRPr="003D6C17">
        <w:rPr>
          <w:sz w:val="24"/>
          <w:szCs w:val="24"/>
        </w:rPr>
        <w:t>1</w:t>
      </w:r>
      <w:r w:rsidRPr="003D6C17">
        <w:rPr>
          <w:sz w:val="24"/>
          <w:szCs w:val="24"/>
        </w:rPr>
        <w:t>-202</w:t>
      </w:r>
      <w:r w:rsidR="003D6C17" w:rsidRPr="003D6C17">
        <w:rPr>
          <w:sz w:val="24"/>
          <w:szCs w:val="24"/>
        </w:rPr>
        <w:t>2</w:t>
      </w:r>
      <w:r w:rsidRPr="003D6C17">
        <w:rPr>
          <w:sz w:val="24"/>
          <w:szCs w:val="24"/>
        </w:rPr>
        <w:t xml:space="preserve"> учебный год.</w:t>
      </w:r>
    </w:p>
    <w:p w:rsidR="0059153A" w:rsidRPr="003D6C17" w:rsidRDefault="0059153A" w:rsidP="00A66B2F">
      <w:pPr>
        <w:pStyle w:val="a3"/>
        <w:ind w:left="284"/>
      </w:pPr>
    </w:p>
    <w:sectPr w:rsidR="0059153A" w:rsidRPr="003D6C17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76" w:rsidRDefault="00834776">
      <w:r>
        <w:separator/>
      </w:r>
    </w:p>
  </w:endnote>
  <w:endnote w:type="continuationSeparator" w:id="0">
    <w:p w:rsidR="00834776" w:rsidRDefault="008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76" w:rsidRDefault="00834776">
      <w:r>
        <w:separator/>
      </w:r>
    </w:p>
  </w:footnote>
  <w:footnote w:type="continuationSeparator" w:id="0">
    <w:p w:rsidR="00834776" w:rsidRDefault="0083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09285D"/>
    <w:multiLevelType w:val="hybridMultilevel"/>
    <w:tmpl w:val="84ECBC44"/>
    <w:lvl w:ilvl="0" w:tplc="1CF06D9A">
      <w:start w:val="1"/>
      <w:numFmt w:val="decimal"/>
      <w:lvlText w:val="%1)"/>
      <w:lvlJc w:val="left"/>
      <w:pPr>
        <w:ind w:left="10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67C22D4"/>
    <w:multiLevelType w:val="hybridMultilevel"/>
    <w:tmpl w:val="8B7EED4A"/>
    <w:lvl w:ilvl="0" w:tplc="1CF06D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E2619"/>
    <w:multiLevelType w:val="multilevel"/>
    <w:tmpl w:val="67E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062AE8"/>
    <w:rsid w:val="00117020"/>
    <w:rsid w:val="00192041"/>
    <w:rsid w:val="00267B1E"/>
    <w:rsid w:val="002A35E1"/>
    <w:rsid w:val="003B18C2"/>
    <w:rsid w:val="003C3755"/>
    <w:rsid w:val="003D6C17"/>
    <w:rsid w:val="00403922"/>
    <w:rsid w:val="004E437A"/>
    <w:rsid w:val="005510A1"/>
    <w:rsid w:val="0059153A"/>
    <w:rsid w:val="005D2C28"/>
    <w:rsid w:val="005F1FFC"/>
    <w:rsid w:val="00613F4E"/>
    <w:rsid w:val="00692F80"/>
    <w:rsid w:val="006F0800"/>
    <w:rsid w:val="007D402D"/>
    <w:rsid w:val="008239FA"/>
    <w:rsid w:val="00834776"/>
    <w:rsid w:val="00847015"/>
    <w:rsid w:val="008D4C5D"/>
    <w:rsid w:val="009A5A0B"/>
    <w:rsid w:val="009E3FD3"/>
    <w:rsid w:val="00A23B1F"/>
    <w:rsid w:val="00A66B2F"/>
    <w:rsid w:val="00A87EBF"/>
    <w:rsid w:val="00AC7C4B"/>
    <w:rsid w:val="00AD1C0A"/>
    <w:rsid w:val="00B244BD"/>
    <w:rsid w:val="00B37751"/>
    <w:rsid w:val="00BA6930"/>
    <w:rsid w:val="00C44FD2"/>
    <w:rsid w:val="00CE6529"/>
    <w:rsid w:val="00D123A2"/>
    <w:rsid w:val="00ED5070"/>
    <w:rsid w:val="00ED795B"/>
    <w:rsid w:val="00EF5D45"/>
    <w:rsid w:val="00F0465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A35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37751"/>
  </w:style>
  <w:style w:type="character" w:customStyle="1" w:styleId="c36">
    <w:name w:val="c36"/>
    <w:basedOn w:val="a0"/>
    <w:rsid w:val="00B37751"/>
  </w:style>
  <w:style w:type="character" w:customStyle="1" w:styleId="c10">
    <w:name w:val="c10"/>
    <w:basedOn w:val="a0"/>
    <w:rsid w:val="00B37751"/>
  </w:style>
  <w:style w:type="character" w:customStyle="1" w:styleId="a4">
    <w:name w:val="Основной текст Знак"/>
    <w:basedOn w:val="a0"/>
    <w:link w:val="a3"/>
    <w:uiPriority w:val="1"/>
    <w:rsid w:val="003D6C1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3841-8194-402F-8441-DA9A5CD5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Артём Сурменелян</cp:lastModifiedBy>
  <cp:revision>5</cp:revision>
  <dcterms:created xsi:type="dcterms:W3CDTF">2021-02-06T18:53:00Z</dcterms:created>
  <dcterms:modified xsi:type="dcterms:W3CDTF">2021-10-02T17:32:00Z</dcterms:modified>
</cp:coreProperties>
</file>