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3A" w:rsidRPr="00ED5070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4E437A">
        <w:rPr>
          <w:b/>
        </w:rPr>
        <w:t>Биология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B244BD">
        <w:rPr>
          <w:b/>
        </w:rPr>
        <w:t>10-11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(профильный уровень)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A66B2F" w:rsidRDefault="009A5A0B" w:rsidP="00A66B2F">
      <w:pPr>
        <w:pStyle w:val="a3"/>
        <w:ind w:left="284" w:right="107"/>
        <w:jc w:val="both"/>
      </w:pPr>
      <w:r w:rsidRPr="00A66B2F">
        <w:t>Рабочая программа учебного предмета "</w:t>
      </w:r>
      <w:r w:rsidR="004E437A">
        <w:t>Биология</w:t>
      </w:r>
      <w:r w:rsidRPr="00A66B2F">
        <w:t xml:space="preserve">" для </w:t>
      </w:r>
      <w:r w:rsidR="00B244BD">
        <w:t>10-11</w:t>
      </w:r>
      <w:r w:rsidRPr="00A66B2F">
        <w:t xml:space="preserve"> классов (далее - Программа) разработана: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A66B2F">
        <w:rPr>
          <w:sz w:val="24"/>
          <w:szCs w:val="24"/>
        </w:rPr>
        <w:t>Минобрнауки</w:t>
      </w:r>
      <w:proofErr w:type="spellEnd"/>
      <w:r w:rsidRPr="00A66B2F">
        <w:rPr>
          <w:sz w:val="24"/>
          <w:szCs w:val="24"/>
        </w:rPr>
        <w:t xml:space="preserve"> России от </w:t>
      </w:r>
      <w:r w:rsidR="003C3755" w:rsidRPr="00A66B2F">
        <w:rPr>
          <w:sz w:val="24"/>
          <w:szCs w:val="24"/>
        </w:rPr>
        <w:t>17.05.2012</w:t>
      </w:r>
      <w:r w:rsidRPr="00A66B2F">
        <w:rPr>
          <w:sz w:val="24"/>
          <w:szCs w:val="24"/>
        </w:rPr>
        <w:t xml:space="preserve"> №</w:t>
      </w:r>
      <w:r w:rsidR="003C3755" w:rsidRPr="00A66B2F">
        <w:rPr>
          <w:sz w:val="24"/>
          <w:szCs w:val="24"/>
        </w:rPr>
        <w:t>413</w:t>
      </w:r>
      <w:r w:rsidRPr="00A66B2F">
        <w:rPr>
          <w:sz w:val="24"/>
          <w:szCs w:val="24"/>
        </w:rPr>
        <w:t xml:space="preserve"> </w:t>
      </w:r>
      <w:r w:rsidRPr="00A66B2F">
        <w:rPr>
          <w:spacing w:val="-4"/>
          <w:sz w:val="24"/>
          <w:szCs w:val="24"/>
        </w:rPr>
        <w:t>«</w:t>
      </w:r>
      <w:r w:rsidR="003C3755" w:rsidRPr="00A66B2F">
        <w:rPr>
          <w:spacing w:val="-4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Pr="00A66B2F">
        <w:rPr>
          <w:spacing w:val="2"/>
          <w:sz w:val="24"/>
          <w:szCs w:val="24"/>
        </w:rPr>
        <w:t>»</w:t>
      </w:r>
      <w:r w:rsidRPr="00A66B2F">
        <w:rPr>
          <w:spacing w:val="4"/>
          <w:sz w:val="24"/>
          <w:szCs w:val="24"/>
        </w:rPr>
        <w:t xml:space="preserve"> </w:t>
      </w:r>
      <w:r w:rsidRPr="00A66B2F">
        <w:rPr>
          <w:sz w:val="24"/>
          <w:szCs w:val="24"/>
        </w:rPr>
        <w:t>(далее ФГОС</w:t>
      </w:r>
      <w:r w:rsidRPr="00A66B2F">
        <w:rPr>
          <w:spacing w:val="-1"/>
          <w:sz w:val="24"/>
          <w:szCs w:val="24"/>
        </w:rPr>
        <w:t xml:space="preserve"> </w:t>
      </w:r>
      <w:r w:rsidR="00B244BD">
        <w:rPr>
          <w:spacing w:val="-1"/>
          <w:sz w:val="24"/>
          <w:szCs w:val="24"/>
        </w:rPr>
        <w:t>С</w:t>
      </w:r>
      <w:r w:rsidRPr="00A66B2F">
        <w:rPr>
          <w:sz w:val="24"/>
          <w:szCs w:val="24"/>
        </w:rPr>
        <w:t>ОО),</w:t>
      </w:r>
      <w:r w:rsidR="003C3755" w:rsidRPr="00A66B2F">
        <w:rPr>
          <w:sz w:val="24"/>
          <w:szCs w:val="24"/>
        </w:rPr>
        <w:t xml:space="preserve"> с изменениями на 11 декабря 2020года.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</w:t>
      </w:r>
      <w:r w:rsidR="003C3755" w:rsidRPr="00A66B2F">
        <w:rPr>
          <w:sz w:val="24"/>
          <w:szCs w:val="24"/>
        </w:rPr>
        <w:t>(протокол от 28 июня 2016 г. № 2/16-з).</w:t>
      </w:r>
    </w:p>
    <w:p w:rsidR="004E437A" w:rsidRPr="004E437A" w:rsidRDefault="009A5A0B" w:rsidP="00037D71">
      <w:pPr>
        <w:pStyle w:val="Style14"/>
        <w:widowControl/>
        <w:numPr>
          <w:ilvl w:val="0"/>
          <w:numId w:val="1"/>
        </w:numPr>
        <w:contextualSpacing/>
        <w:rPr>
          <w:rFonts w:ascii="Times New Roman" w:hAnsi="Times New Roman"/>
        </w:rPr>
      </w:pPr>
      <w:r w:rsidRPr="004E437A">
        <w:rPr>
          <w:rFonts w:ascii="Times New Roman" w:hAnsi="Times New Roman"/>
          <w:color w:val="000000"/>
        </w:rPr>
        <w:t>программа реализована в предметной лин</w:t>
      </w:r>
      <w:r w:rsidR="003C3755" w:rsidRPr="004E437A">
        <w:rPr>
          <w:rFonts w:ascii="Times New Roman" w:hAnsi="Times New Roman"/>
          <w:color w:val="000000"/>
        </w:rPr>
        <w:t>ии учебников «</w:t>
      </w:r>
      <w:r w:rsidR="004E437A" w:rsidRPr="004E437A">
        <w:rPr>
          <w:rFonts w:ascii="Times New Roman" w:hAnsi="Times New Roman"/>
          <w:color w:val="000000"/>
        </w:rPr>
        <w:t>Биология</w:t>
      </w:r>
      <w:r w:rsidRPr="004E437A">
        <w:rPr>
          <w:rFonts w:ascii="Times New Roman" w:hAnsi="Times New Roman"/>
          <w:color w:val="000000"/>
        </w:rPr>
        <w:t xml:space="preserve">» для </w:t>
      </w:r>
      <w:r w:rsidR="00B244BD" w:rsidRPr="004E437A">
        <w:rPr>
          <w:rFonts w:ascii="Times New Roman" w:hAnsi="Times New Roman"/>
          <w:color w:val="000000"/>
        </w:rPr>
        <w:t>10-11</w:t>
      </w:r>
      <w:r w:rsidRPr="004E437A">
        <w:rPr>
          <w:rFonts w:ascii="Times New Roman" w:hAnsi="Times New Roman"/>
          <w:color w:val="000000"/>
        </w:rPr>
        <w:t> классов</w:t>
      </w:r>
      <w:r w:rsidR="00F04650" w:rsidRPr="004E437A">
        <w:rPr>
          <w:rFonts w:ascii="Times New Roman" w:hAnsi="Times New Roman"/>
          <w:color w:val="000000"/>
        </w:rPr>
        <w:t xml:space="preserve"> (уг</w:t>
      </w:r>
      <w:r w:rsidR="00B244BD" w:rsidRPr="004E437A">
        <w:rPr>
          <w:rFonts w:ascii="Times New Roman" w:hAnsi="Times New Roman"/>
          <w:color w:val="000000"/>
        </w:rPr>
        <w:t>лубленный уровень)</w:t>
      </w:r>
      <w:r w:rsidRPr="004E437A">
        <w:rPr>
          <w:rFonts w:ascii="Times New Roman" w:hAnsi="Times New Roman"/>
          <w:color w:val="000000"/>
        </w:rPr>
        <w:t>, которые п</w:t>
      </w:r>
      <w:bookmarkStart w:id="0" w:name="_GoBack"/>
      <w:bookmarkEnd w:id="0"/>
      <w:r w:rsidRPr="004E437A">
        <w:rPr>
          <w:rFonts w:ascii="Times New Roman" w:hAnsi="Times New Roman"/>
          <w:color w:val="000000"/>
        </w:rPr>
        <w:t xml:space="preserve">одготовлены </w:t>
      </w:r>
      <w:r w:rsidR="004E437A" w:rsidRPr="004E437A">
        <w:rPr>
          <w:rFonts w:ascii="Times New Roman" w:hAnsi="Times New Roman"/>
          <w:color w:val="000000"/>
        </w:rPr>
        <w:t>авторской программы И.Н. Пономаревой, О.А. Корнилова, Л.В. Симонова</w:t>
      </w:r>
      <w:r w:rsidR="004E437A">
        <w:rPr>
          <w:rFonts w:ascii="Times New Roman" w:hAnsi="Times New Roman"/>
          <w:color w:val="000000"/>
        </w:rPr>
        <w:t>.</w:t>
      </w:r>
      <w:r w:rsidR="004E437A" w:rsidRPr="004E437A">
        <w:rPr>
          <w:rFonts w:ascii="Times New Roman" w:hAnsi="Times New Roman"/>
          <w:color w:val="000000"/>
        </w:rPr>
        <w:t xml:space="preserve"> </w:t>
      </w:r>
    </w:p>
    <w:p w:rsidR="00F04650" w:rsidRPr="004E437A" w:rsidRDefault="00F04650" w:rsidP="004E437A">
      <w:pPr>
        <w:pStyle w:val="Style14"/>
        <w:widowControl/>
        <w:ind w:left="253"/>
        <w:contextualSpacing/>
        <w:rPr>
          <w:rFonts w:ascii="Times New Roman" w:hAnsi="Times New Roman"/>
          <w:b/>
        </w:rPr>
      </w:pPr>
      <w:r w:rsidRPr="004E437A">
        <w:rPr>
          <w:rFonts w:ascii="Times New Roman" w:hAnsi="Times New Roman"/>
          <w:b/>
        </w:rPr>
        <w:t>Цел</w:t>
      </w:r>
      <w:r w:rsidR="004E437A">
        <w:rPr>
          <w:rFonts w:ascii="Times New Roman" w:hAnsi="Times New Roman"/>
          <w:b/>
        </w:rPr>
        <w:t>и</w:t>
      </w:r>
      <w:r w:rsidRPr="004E437A">
        <w:rPr>
          <w:rFonts w:ascii="Times New Roman" w:hAnsi="Times New Roman"/>
          <w:b/>
        </w:rPr>
        <w:t xml:space="preserve"> курса:</w:t>
      </w:r>
      <w:r w:rsidR="00403922" w:rsidRPr="004E437A">
        <w:rPr>
          <w:rFonts w:ascii="Times New Roman" w:hAnsi="Times New Roman"/>
          <w:b/>
        </w:rPr>
        <w:t xml:space="preserve"> </w:t>
      </w:r>
    </w:p>
    <w:p w:rsidR="004E437A" w:rsidRDefault="004E437A" w:rsidP="00A66B2F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4E437A">
        <w:rPr>
          <w:rFonts w:eastAsiaTheme="majorEastAsia"/>
          <w:bCs/>
          <w:lang w:eastAsia="ru-RU"/>
        </w:rPr>
        <w:t>подготовк</w:t>
      </w:r>
      <w:r>
        <w:rPr>
          <w:rFonts w:eastAsiaTheme="majorEastAsia"/>
          <w:bCs/>
          <w:lang w:eastAsia="ru-RU"/>
        </w:rPr>
        <w:t>а</w:t>
      </w:r>
      <w:r w:rsidRPr="004E437A">
        <w:rPr>
          <w:rFonts w:eastAsiaTheme="majorEastAsia"/>
          <w:bCs/>
          <w:lang w:eastAsia="ru-RU"/>
        </w:rPr>
        <w:t xml:space="preserve"> </w:t>
      </w:r>
      <w:proofErr w:type="spellStart"/>
      <w:r w:rsidRPr="004E437A">
        <w:rPr>
          <w:rFonts w:eastAsiaTheme="majorEastAsia"/>
          <w:bCs/>
          <w:lang w:eastAsia="ru-RU"/>
        </w:rPr>
        <w:t>компетентностных</w:t>
      </w:r>
      <w:proofErr w:type="spellEnd"/>
      <w:r w:rsidRPr="004E437A">
        <w:rPr>
          <w:rFonts w:eastAsiaTheme="majorEastAsia"/>
          <w:bCs/>
          <w:lang w:eastAsia="ru-RU"/>
        </w:rPr>
        <w:t xml:space="preserve"> людей, способных к активной творческой деятельности; </w:t>
      </w:r>
    </w:p>
    <w:p w:rsidR="004E437A" w:rsidRDefault="004E437A" w:rsidP="00A66B2F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4E437A">
        <w:rPr>
          <w:rFonts w:eastAsiaTheme="majorEastAsia"/>
          <w:bCs/>
          <w:lang w:eastAsia="ru-RU"/>
        </w:rPr>
        <w:t xml:space="preserve">развитие самостоятельности и натуралистической инициативности; </w:t>
      </w:r>
    </w:p>
    <w:p w:rsidR="004E437A" w:rsidRDefault="004E437A" w:rsidP="00A66B2F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4E437A">
        <w:rPr>
          <w:rFonts w:eastAsiaTheme="majorEastAsia"/>
          <w:bCs/>
          <w:lang w:eastAsia="ru-RU"/>
        </w:rPr>
        <w:t xml:space="preserve">формирование современной </w:t>
      </w:r>
      <w:proofErr w:type="spellStart"/>
      <w:r w:rsidRPr="004E437A">
        <w:rPr>
          <w:rFonts w:eastAsiaTheme="majorEastAsia"/>
          <w:bCs/>
          <w:lang w:eastAsia="ru-RU"/>
        </w:rPr>
        <w:t>природосообразной</w:t>
      </w:r>
      <w:proofErr w:type="spellEnd"/>
      <w:r w:rsidRPr="004E437A">
        <w:rPr>
          <w:rFonts w:eastAsiaTheme="majorEastAsia"/>
          <w:bCs/>
          <w:lang w:eastAsia="ru-RU"/>
        </w:rPr>
        <w:t xml:space="preserve"> картины мира в мировоззрении, гражданской ответственности, духовности и культуры. </w:t>
      </w:r>
    </w:p>
    <w:p w:rsidR="004E437A" w:rsidRDefault="004E437A" w:rsidP="00A66B2F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4E437A">
        <w:rPr>
          <w:rFonts w:eastAsiaTheme="majorEastAsia"/>
          <w:bCs/>
          <w:lang w:eastAsia="ru-RU"/>
        </w:rPr>
        <w:t xml:space="preserve">Программа направлена на решение следующих </w:t>
      </w:r>
      <w:r w:rsidRPr="004E437A">
        <w:rPr>
          <w:rFonts w:eastAsiaTheme="majorEastAsia"/>
          <w:b/>
          <w:bCs/>
          <w:lang w:eastAsia="ru-RU"/>
        </w:rPr>
        <w:t>задач:</w:t>
      </w:r>
      <w:r w:rsidRPr="004E437A">
        <w:rPr>
          <w:rFonts w:eastAsiaTheme="majorEastAsia"/>
          <w:bCs/>
          <w:lang w:eastAsia="ru-RU"/>
        </w:rPr>
        <w:t xml:space="preserve"> </w:t>
      </w:r>
    </w:p>
    <w:p w:rsidR="004E437A" w:rsidRDefault="004E437A" w:rsidP="00A66B2F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4E437A">
        <w:rPr>
          <w:rFonts w:eastAsiaTheme="majorEastAsia"/>
          <w:bCs/>
          <w:lang w:eastAsia="ru-RU"/>
        </w:rPr>
        <w:sym w:font="Symbol" w:char="F0B7"/>
      </w:r>
      <w:r w:rsidRPr="004E437A">
        <w:rPr>
          <w:rFonts w:eastAsiaTheme="majorEastAsia"/>
          <w:bCs/>
          <w:lang w:eastAsia="ru-RU"/>
        </w:rPr>
        <w:t xml:space="preserve"> системное формирование знаний об основах науки биологии в контексте ее исторического развития и на уровне профильного обучения школьников; овладение способами добывания и творческого применения этих знаний; </w:t>
      </w:r>
    </w:p>
    <w:p w:rsidR="004E437A" w:rsidRDefault="004E437A" w:rsidP="00A66B2F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4E437A">
        <w:rPr>
          <w:rFonts w:eastAsiaTheme="majorEastAsia"/>
          <w:bCs/>
          <w:lang w:eastAsia="ru-RU"/>
        </w:rPr>
        <w:sym w:font="Symbol" w:char="F0B7"/>
      </w:r>
      <w:r w:rsidRPr="004E437A">
        <w:rPr>
          <w:rFonts w:eastAsiaTheme="majorEastAsia"/>
          <w:bCs/>
          <w:lang w:eastAsia="ru-RU"/>
        </w:rPr>
        <w:t xml:space="preserve"> формирование научного миропонимания как компонента научного и </w:t>
      </w:r>
      <w:proofErr w:type="spellStart"/>
      <w:r w:rsidRPr="004E437A">
        <w:rPr>
          <w:rFonts w:eastAsiaTheme="majorEastAsia"/>
          <w:bCs/>
          <w:lang w:eastAsia="ru-RU"/>
        </w:rPr>
        <w:t>природосообразного</w:t>
      </w:r>
      <w:proofErr w:type="spellEnd"/>
      <w:r w:rsidRPr="004E437A">
        <w:rPr>
          <w:rFonts w:eastAsiaTheme="majorEastAsia"/>
          <w:bCs/>
          <w:lang w:eastAsia="ru-RU"/>
        </w:rPr>
        <w:t xml:space="preserve"> мировоззрения и как условия понимания гуманистических, </w:t>
      </w:r>
      <w:proofErr w:type="spellStart"/>
      <w:r w:rsidRPr="004E437A">
        <w:rPr>
          <w:rFonts w:eastAsiaTheme="majorEastAsia"/>
          <w:bCs/>
          <w:lang w:eastAsia="ru-RU"/>
        </w:rPr>
        <w:t>экокультурных</w:t>
      </w:r>
      <w:proofErr w:type="spellEnd"/>
      <w:r w:rsidRPr="004E437A">
        <w:rPr>
          <w:rFonts w:eastAsiaTheme="majorEastAsia"/>
          <w:bCs/>
          <w:lang w:eastAsia="ru-RU"/>
        </w:rPr>
        <w:t xml:space="preserve"> ценностей и </w:t>
      </w:r>
      <w:proofErr w:type="spellStart"/>
      <w:r w:rsidRPr="004E437A">
        <w:rPr>
          <w:rFonts w:eastAsiaTheme="majorEastAsia"/>
          <w:bCs/>
          <w:lang w:eastAsia="ru-RU"/>
        </w:rPr>
        <w:t>природосообразных</w:t>
      </w:r>
      <w:proofErr w:type="spellEnd"/>
      <w:r w:rsidRPr="004E437A">
        <w:rPr>
          <w:rFonts w:eastAsiaTheme="majorEastAsia"/>
          <w:bCs/>
          <w:lang w:eastAsia="ru-RU"/>
        </w:rPr>
        <w:t xml:space="preserve"> ориентиров в жизненной позиции личности; </w:t>
      </w:r>
    </w:p>
    <w:p w:rsidR="004E437A" w:rsidRDefault="004E437A" w:rsidP="00A66B2F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4E437A">
        <w:rPr>
          <w:rFonts w:eastAsiaTheme="majorEastAsia"/>
          <w:bCs/>
          <w:lang w:eastAsia="ru-RU"/>
        </w:rPr>
        <w:sym w:font="Symbol" w:char="F0B7"/>
      </w:r>
      <w:r w:rsidRPr="004E437A">
        <w:rPr>
          <w:rFonts w:eastAsiaTheme="majorEastAsia"/>
          <w:bCs/>
          <w:lang w:eastAsia="ru-RU"/>
        </w:rPr>
        <w:t xml:space="preserve"> развитие личности средствами предмета биологии на основе формирования </w:t>
      </w:r>
      <w:proofErr w:type="spellStart"/>
      <w:r w:rsidRPr="004E437A">
        <w:rPr>
          <w:rFonts w:eastAsiaTheme="majorEastAsia"/>
          <w:bCs/>
          <w:lang w:eastAsia="ru-RU"/>
        </w:rPr>
        <w:t>общеучебных</w:t>
      </w:r>
      <w:proofErr w:type="spellEnd"/>
      <w:r w:rsidRPr="004E437A">
        <w:rPr>
          <w:rFonts w:eastAsiaTheme="majorEastAsia"/>
          <w:bCs/>
          <w:lang w:eastAsia="ru-RU"/>
        </w:rPr>
        <w:t xml:space="preserve"> и предметных умений и навыков, учебно-познавательной деятельности профилированного характера на </w:t>
      </w:r>
      <w:proofErr w:type="spellStart"/>
      <w:r w:rsidRPr="004E437A">
        <w:rPr>
          <w:rFonts w:eastAsiaTheme="majorEastAsia"/>
          <w:bCs/>
          <w:lang w:eastAsia="ru-RU"/>
        </w:rPr>
        <w:t>компетентностном</w:t>
      </w:r>
      <w:proofErr w:type="spellEnd"/>
      <w:r w:rsidRPr="004E437A">
        <w:rPr>
          <w:rFonts w:eastAsiaTheme="majorEastAsia"/>
          <w:bCs/>
          <w:lang w:eastAsia="ru-RU"/>
        </w:rPr>
        <w:t xml:space="preserve"> уровне. </w:t>
      </w:r>
    </w:p>
    <w:p w:rsidR="00403922" w:rsidRDefault="004E437A" w:rsidP="00A66B2F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4E437A">
        <w:rPr>
          <w:rFonts w:eastAsiaTheme="majorEastAsia"/>
          <w:bCs/>
          <w:lang w:eastAsia="ru-RU"/>
        </w:rPr>
        <w:t xml:space="preserve">В отборе содержания курса биологии программа исходит из наличия в нем пяти основных компонентов (знаний, умений, ценностных отношений, элементов творчества и личностной компетентности), а также из методологических оснований теории развития биологических понятий в школьном предмете, современных достижений науки биологии, её прикладного и культурологического значения, </w:t>
      </w:r>
      <w:proofErr w:type="spellStart"/>
      <w:r w:rsidRPr="004E437A">
        <w:rPr>
          <w:rFonts w:eastAsiaTheme="majorEastAsia"/>
          <w:bCs/>
          <w:lang w:eastAsia="ru-RU"/>
        </w:rPr>
        <w:t>экологизации</w:t>
      </w:r>
      <w:proofErr w:type="spellEnd"/>
      <w:r w:rsidRPr="004E437A">
        <w:rPr>
          <w:rFonts w:eastAsiaTheme="majorEastAsia"/>
          <w:bCs/>
          <w:lang w:eastAsia="ru-RU"/>
        </w:rPr>
        <w:t xml:space="preserve"> и преемственности развивающего образовательного процесса</w:t>
      </w:r>
    </w:p>
    <w:p w:rsidR="004E437A" w:rsidRPr="00A66B2F" w:rsidRDefault="004E437A" w:rsidP="00A66B2F">
      <w:pPr>
        <w:pStyle w:val="a3"/>
        <w:ind w:left="284" w:right="106"/>
        <w:jc w:val="both"/>
        <w:rPr>
          <w:b/>
          <w:i/>
        </w:rPr>
      </w:pPr>
    </w:p>
    <w:p w:rsidR="00847015" w:rsidRDefault="004E437A" w:rsidP="00A66B2F">
      <w:pPr>
        <w:pStyle w:val="a3"/>
        <w:ind w:left="284" w:right="105"/>
        <w:jc w:val="both"/>
      </w:pPr>
      <w:r w:rsidRPr="004E437A">
        <w:t xml:space="preserve">В 10 классе изложение учебного содержания приводится на примере биосферного, биогеоценотического и популяционно-видового уровней организации жизни. </w:t>
      </w:r>
    </w:p>
    <w:p w:rsidR="00847015" w:rsidRDefault="004E437A" w:rsidP="00A66B2F">
      <w:pPr>
        <w:pStyle w:val="a3"/>
        <w:ind w:left="284" w:right="105"/>
        <w:jc w:val="both"/>
      </w:pPr>
      <w:r w:rsidRPr="004E437A">
        <w:t xml:space="preserve">В 11 классе идёт продолжение раскрытия содержания курса на примере организменного, клеточного и молекулярного уровней жизни. Такая последовательность изучения содержания биологии позволяет в 10 классе более подробно ознакомиться с учением о биосфере, с особенностями биогеоценозов (экосистем), с процессами многообразия видов, чтобы затем (в 11 классе), на основе этих знаний изучать свойства организма, клетки и материалы о молекулярных основах жизни. </w:t>
      </w:r>
    </w:p>
    <w:p w:rsidR="00847015" w:rsidRDefault="004E437A" w:rsidP="00A66B2F">
      <w:pPr>
        <w:pStyle w:val="a3"/>
        <w:ind w:left="284" w:right="105"/>
        <w:jc w:val="both"/>
      </w:pPr>
      <w:r w:rsidRPr="004E437A">
        <w:t xml:space="preserve">В программе учитывалось также, что в 10 класс, желая получить профильное образование, могут прийти ученики из разных школ. Поэтому более простое учебное содержание позволит школьникам легче освоиться с новым коллективом и требованиями нового для них учителя-предметника. Подобный выбор структуры учебного содержания и распределение его на два учебных года обусловлен содержательно-целевыми и психологическими причинами. </w:t>
      </w:r>
    </w:p>
    <w:p w:rsidR="00F04650" w:rsidRDefault="004E437A" w:rsidP="00A66B2F">
      <w:pPr>
        <w:pStyle w:val="a3"/>
        <w:ind w:left="284" w:right="105"/>
        <w:jc w:val="both"/>
      </w:pPr>
      <w:r w:rsidRPr="004E437A">
        <w:t xml:space="preserve">В последовательном раскрытии учебного содержания ведущая роль отведена фундаментальным идеям, важнейшим теориям, законам и понятиям теоретической и прикладной биологии, </w:t>
      </w:r>
      <w:r w:rsidRPr="004E437A">
        <w:lastRenderedPageBreak/>
        <w:t>современным проблемам общества, в решении которых необходима биологическая компетенция. Помимо основ наук, в содержание учебного предмета включен также ряд сведений занимательного, исторического, культурологического, экологического и практического характера, содействующих мотивации учения, формированию познавательных интересов и решению других задач развития личности.</w:t>
      </w:r>
    </w:p>
    <w:p w:rsidR="00847015" w:rsidRDefault="00847015" w:rsidP="00A66B2F">
      <w:pPr>
        <w:pStyle w:val="a3"/>
        <w:ind w:left="284" w:right="105"/>
        <w:jc w:val="both"/>
      </w:pPr>
    </w:p>
    <w:p w:rsidR="0059153A" w:rsidRPr="00A66B2F" w:rsidRDefault="005D2C28" w:rsidP="00A66B2F">
      <w:pPr>
        <w:pStyle w:val="a3"/>
        <w:ind w:left="284" w:right="105"/>
        <w:jc w:val="both"/>
      </w:pPr>
      <w:r w:rsidRPr="00A66B2F">
        <w:t xml:space="preserve">Всего </w:t>
      </w:r>
      <w:r w:rsidRPr="00F04650">
        <w:rPr>
          <w:b/>
        </w:rPr>
        <w:t xml:space="preserve">для </w:t>
      </w:r>
      <w:r w:rsidR="00847015">
        <w:rPr>
          <w:b/>
        </w:rPr>
        <w:t>профильного</w:t>
      </w:r>
      <w:r w:rsidRPr="00F04650">
        <w:rPr>
          <w:b/>
        </w:rPr>
        <w:t xml:space="preserve"> изучения</w:t>
      </w:r>
      <w:r w:rsidRPr="00A66B2F">
        <w:t xml:space="preserve"> предмета «</w:t>
      </w:r>
      <w:r w:rsidR="00847015">
        <w:t>Биология</w:t>
      </w:r>
      <w:r w:rsidRPr="00A66B2F">
        <w:t xml:space="preserve">» на уровне основного </w:t>
      </w:r>
      <w:r w:rsidR="00F04650">
        <w:t>среднего</w:t>
      </w:r>
      <w:r w:rsidRPr="00A66B2F">
        <w:t xml:space="preserve"> образования в соответствии с учебным планом школы и с учётом годового календарного графика отводится </w:t>
      </w:r>
      <w:r w:rsidR="00847015">
        <w:t xml:space="preserve">204 </w:t>
      </w:r>
      <w:r w:rsidRPr="00A66B2F">
        <w:t>час</w:t>
      </w:r>
      <w:r w:rsidR="00847015">
        <w:t>а</w:t>
      </w:r>
      <w:r w:rsidRPr="00A66B2F">
        <w:t xml:space="preserve"> из расчета: </w:t>
      </w:r>
      <w:r w:rsidR="006F0800" w:rsidRPr="00A66B2F">
        <w:t xml:space="preserve">в </w:t>
      </w:r>
      <w:r w:rsidR="00F04650">
        <w:t>10-11</w:t>
      </w:r>
      <w:r w:rsidRPr="00A66B2F">
        <w:t xml:space="preserve"> класс</w:t>
      </w:r>
      <w:r w:rsidR="006F0800" w:rsidRPr="00A66B2F">
        <w:t>ах</w:t>
      </w:r>
      <w:r w:rsidRPr="00A66B2F">
        <w:t xml:space="preserve"> – </w:t>
      </w:r>
      <w:r w:rsidR="00847015">
        <w:t>3</w:t>
      </w:r>
      <w:r w:rsidRPr="00A66B2F">
        <w:t xml:space="preserve"> час</w:t>
      </w:r>
      <w:r w:rsidR="00847015">
        <w:t>а</w:t>
      </w:r>
      <w:r w:rsidRPr="00A66B2F">
        <w:t xml:space="preserve"> в неделю (</w:t>
      </w:r>
      <w:r w:rsidR="00F04650">
        <w:t>1</w:t>
      </w:r>
      <w:r w:rsidR="00847015">
        <w:t>02</w:t>
      </w:r>
      <w:r w:rsidRPr="00A66B2F">
        <w:t xml:space="preserve"> час</w:t>
      </w:r>
      <w:r w:rsidR="00847015">
        <w:t>а</w:t>
      </w:r>
      <w:r w:rsidRPr="00A66B2F">
        <w:t xml:space="preserve"> в год).</w:t>
      </w:r>
    </w:p>
    <w:p w:rsidR="0059153A" w:rsidRPr="00A66B2F" w:rsidRDefault="0059153A" w:rsidP="00A66B2F">
      <w:pPr>
        <w:pStyle w:val="a3"/>
        <w:spacing w:before="2"/>
        <w:ind w:left="284"/>
      </w:pPr>
    </w:p>
    <w:p w:rsidR="0059153A" w:rsidRPr="00A66B2F" w:rsidRDefault="005D2C28" w:rsidP="00A66B2F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 xml:space="preserve">локальными нормативными актами МОБУ СОШ № 4 </w:t>
      </w:r>
      <w:proofErr w:type="spellStart"/>
      <w:r w:rsidR="00ED5070" w:rsidRPr="00A66B2F">
        <w:rPr>
          <w:sz w:val="24"/>
          <w:szCs w:val="24"/>
        </w:rPr>
        <w:t>г.Сочи</w:t>
      </w:r>
      <w:proofErr w:type="spellEnd"/>
      <w:r w:rsidR="00ED5070" w:rsidRPr="00A66B2F">
        <w:rPr>
          <w:sz w:val="24"/>
          <w:szCs w:val="24"/>
        </w:rPr>
        <w:t xml:space="preserve">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20</w:t>
      </w:r>
      <w:r w:rsidRPr="00A66B2F">
        <w:rPr>
          <w:sz w:val="24"/>
          <w:szCs w:val="24"/>
        </w:rPr>
        <w:t>-202</w:t>
      </w:r>
      <w:r w:rsidR="00ED5070" w:rsidRPr="00A66B2F">
        <w:rPr>
          <w:sz w:val="24"/>
          <w:szCs w:val="24"/>
        </w:rPr>
        <w:t>1</w:t>
      </w:r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A66B2F">
      <w:pPr>
        <w:pStyle w:val="a3"/>
        <w:ind w:left="284"/>
      </w:pPr>
    </w:p>
    <w:sectPr w:rsidR="0059153A" w:rsidRPr="00A66B2F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19" w:rsidRDefault="00F91D19">
      <w:r>
        <w:separator/>
      </w:r>
    </w:p>
  </w:endnote>
  <w:endnote w:type="continuationSeparator" w:id="0">
    <w:p w:rsidR="00F91D19" w:rsidRDefault="00F9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19" w:rsidRDefault="00F91D19">
      <w:r>
        <w:separator/>
      </w:r>
    </w:p>
  </w:footnote>
  <w:footnote w:type="continuationSeparator" w:id="0">
    <w:p w:rsidR="00F91D19" w:rsidRDefault="00F9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3C3755"/>
    <w:rsid w:val="00403922"/>
    <w:rsid w:val="004E437A"/>
    <w:rsid w:val="0059153A"/>
    <w:rsid w:val="005D2C28"/>
    <w:rsid w:val="005F1FFC"/>
    <w:rsid w:val="00613F4E"/>
    <w:rsid w:val="006F0800"/>
    <w:rsid w:val="00847015"/>
    <w:rsid w:val="009A5A0B"/>
    <w:rsid w:val="009E3FD3"/>
    <w:rsid w:val="00A66B2F"/>
    <w:rsid w:val="00AD1C0A"/>
    <w:rsid w:val="00B244BD"/>
    <w:rsid w:val="00ED5070"/>
    <w:rsid w:val="00ED795B"/>
    <w:rsid w:val="00F04650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0849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162A-4628-47CE-A4C1-FB75AF8D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2</cp:revision>
  <dcterms:created xsi:type="dcterms:W3CDTF">2021-02-02T17:43:00Z</dcterms:created>
  <dcterms:modified xsi:type="dcterms:W3CDTF">2021-02-02T17:43:00Z</dcterms:modified>
</cp:coreProperties>
</file>