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483" w:rsidRDefault="005D2C28">
      <w:pPr>
        <w:pStyle w:val="a4"/>
        <w:tabs>
          <w:tab w:val="left" w:pos="1533"/>
        </w:tabs>
        <w:rPr>
          <w:b/>
        </w:rPr>
      </w:pPr>
      <w:r w:rsidRPr="00ED5070">
        <w:rPr>
          <w:b/>
        </w:rPr>
        <w:t>Аннотация</w:t>
      </w:r>
      <w:r w:rsidRPr="00ED5070">
        <w:rPr>
          <w:b/>
        </w:rPr>
        <w:tab/>
        <w:t>к рабочей программе «</w:t>
      </w:r>
      <w:r w:rsidR="00C15483">
        <w:rPr>
          <w:b/>
        </w:rPr>
        <w:t>Информатика</w:t>
      </w:r>
      <w:r w:rsidR="00613F4E" w:rsidRPr="00ED5070">
        <w:rPr>
          <w:b/>
        </w:rPr>
        <w:t>»</w:t>
      </w:r>
      <w:r w:rsidRPr="00ED5070">
        <w:rPr>
          <w:b/>
        </w:rPr>
        <w:t xml:space="preserve"> </w:t>
      </w:r>
      <w:r w:rsidR="00B244BD">
        <w:rPr>
          <w:b/>
        </w:rPr>
        <w:t>10-11</w:t>
      </w:r>
      <w:r w:rsidRPr="00ED5070">
        <w:rPr>
          <w:b/>
          <w:spacing w:val="-9"/>
        </w:rPr>
        <w:t xml:space="preserve"> </w:t>
      </w:r>
      <w:r w:rsidR="00613F4E" w:rsidRPr="00ED5070">
        <w:rPr>
          <w:b/>
        </w:rPr>
        <w:t>класс</w:t>
      </w:r>
      <w:r w:rsidR="00B244BD">
        <w:rPr>
          <w:b/>
        </w:rPr>
        <w:t xml:space="preserve"> </w:t>
      </w:r>
    </w:p>
    <w:p w:rsidR="0059153A" w:rsidRPr="00ED5070" w:rsidRDefault="00B244BD">
      <w:pPr>
        <w:pStyle w:val="a4"/>
        <w:tabs>
          <w:tab w:val="left" w:pos="1533"/>
        </w:tabs>
        <w:rPr>
          <w:b/>
        </w:rPr>
      </w:pPr>
      <w:r>
        <w:rPr>
          <w:b/>
        </w:rPr>
        <w:t>(</w:t>
      </w:r>
      <w:r w:rsidR="00A51AA8">
        <w:rPr>
          <w:b/>
        </w:rPr>
        <w:t>базовый</w:t>
      </w:r>
      <w:r>
        <w:rPr>
          <w:b/>
        </w:rPr>
        <w:t xml:space="preserve"> уровень)</w:t>
      </w:r>
    </w:p>
    <w:p w:rsidR="00613F4E" w:rsidRDefault="00613F4E">
      <w:pPr>
        <w:pStyle w:val="a3"/>
        <w:spacing w:before="1"/>
        <w:ind w:right="107"/>
        <w:jc w:val="both"/>
        <w:rPr>
          <w:b/>
          <w:i/>
        </w:rPr>
      </w:pPr>
    </w:p>
    <w:p w:rsidR="009A5A0B" w:rsidRPr="00A66B2F" w:rsidRDefault="009A5A0B" w:rsidP="00A51AA8">
      <w:pPr>
        <w:pStyle w:val="a3"/>
        <w:ind w:left="284" w:right="107"/>
        <w:jc w:val="both"/>
      </w:pPr>
      <w:r w:rsidRPr="00A66B2F">
        <w:t>Рабочая программа учебного предмета "</w:t>
      </w:r>
      <w:r w:rsidR="00C15483">
        <w:t>Информатика</w:t>
      </w:r>
      <w:r w:rsidRPr="00A66B2F">
        <w:t xml:space="preserve">" для </w:t>
      </w:r>
      <w:r w:rsidR="00B244BD">
        <w:t>10-11</w:t>
      </w:r>
      <w:r w:rsidRPr="00A66B2F">
        <w:t xml:space="preserve"> классов (далее - Программа) разработана:</w:t>
      </w:r>
    </w:p>
    <w:p w:rsidR="009A5A0B" w:rsidRPr="00A66B2F" w:rsidRDefault="009A5A0B" w:rsidP="00A51AA8">
      <w:pPr>
        <w:pStyle w:val="a5"/>
        <w:numPr>
          <w:ilvl w:val="0"/>
          <w:numId w:val="1"/>
        </w:numPr>
        <w:tabs>
          <w:tab w:val="left" w:pos="393"/>
        </w:tabs>
        <w:ind w:left="284" w:right="108" w:firstLine="0"/>
        <w:rPr>
          <w:sz w:val="24"/>
          <w:szCs w:val="24"/>
        </w:rPr>
      </w:pPr>
      <w:r w:rsidRPr="00A66B2F"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образования, с изменениями, утверждёнными приказом </w:t>
      </w:r>
      <w:proofErr w:type="spellStart"/>
      <w:r w:rsidRPr="00A66B2F">
        <w:rPr>
          <w:sz w:val="24"/>
          <w:szCs w:val="24"/>
        </w:rPr>
        <w:t>Минобрнауки</w:t>
      </w:r>
      <w:proofErr w:type="spellEnd"/>
      <w:r w:rsidRPr="00A66B2F">
        <w:rPr>
          <w:sz w:val="24"/>
          <w:szCs w:val="24"/>
        </w:rPr>
        <w:t xml:space="preserve"> России от </w:t>
      </w:r>
      <w:r w:rsidR="003C3755" w:rsidRPr="00A66B2F">
        <w:rPr>
          <w:sz w:val="24"/>
          <w:szCs w:val="24"/>
        </w:rPr>
        <w:t>17.05.2012</w:t>
      </w:r>
      <w:r w:rsidRPr="00A66B2F">
        <w:rPr>
          <w:sz w:val="24"/>
          <w:szCs w:val="24"/>
        </w:rPr>
        <w:t xml:space="preserve"> №</w:t>
      </w:r>
      <w:r w:rsidR="003C3755" w:rsidRPr="00A66B2F">
        <w:rPr>
          <w:sz w:val="24"/>
          <w:szCs w:val="24"/>
        </w:rPr>
        <w:t>413</w:t>
      </w:r>
      <w:r w:rsidRPr="00A66B2F">
        <w:rPr>
          <w:sz w:val="24"/>
          <w:szCs w:val="24"/>
        </w:rPr>
        <w:t xml:space="preserve"> </w:t>
      </w:r>
      <w:r w:rsidRPr="00A66B2F">
        <w:rPr>
          <w:spacing w:val="-4"/>
          <w:sz w:val="24"/>
          <w:szCs w:val="24"/>
        </w:rPr>
        <w:t>«</w:t>
      </w:r>
      <w:r w:rsidR="003C3755" w:rsidRPr="00A66B2F">
        <w:rPr>
          <w:spacing w:val="-4"/>
          <w:sz w:val="24"/>
          <w:szCs w:val="24"/>
        </w:rPr>
        <w:t>Об утверждении федерального государственного образовательного стандарта среднего общего образования</w:t>
      </w:r>
      <w:r w:rsidRPr="00A66B2F">
        <w:rPr>
          <w:spacing w:val="2"/>
          <w:sz w:val="24"/>
          <w:szCs w:val="24"/>
        </w:rPr>
        <w:t>»</w:t>
      </w:r>
      <w:r w:rsidRPr="00A66B2F">
        <w:rPr>
          <w:spacing w:val="4"/>
          <w:sz w:val="24"/>
          <w:szCs w:val="24"/>
        </w:rPr>
        <w:t xml:space="preserve"> </w:t>
      </w:r>
      <w:r w:rsidRPr="00A66B2F">
        <w:rPr>
          <w:sz w:val="24"/>
          <w:szCs w:val="24"/>
        </w:rPr>
        <w:t>(далее ФГОС</w:t>
      </w:r>
      <w:r w:rsidRPr="00A66B2F">
        <w:rPr>
          <w:spacing w:val="-1"/>
          <w:sz w:val="24"/>
          <w:szCs w:val="24"/>
        </w:rPr>
        <w:t xml:space="preserve"> </w:t>
      </w:r>
      <w:r w:rsidR="00B244BD">
        <w:rPr>
          <w:spacing w:val="-1"/>
          <w:sz w:val="24"/>
          <w:szCs w:val="24"/>
        </w:rPr>
        <w:t>С</w:t>
      </w:r>
      <w:r w:rsidRPr="00A66B2F">
        <w:rPr>
          <w:sz w:val="24"/>
          <w:szCs w:val="24"/>
        </w:rPr>
        <w:t>ОО),</w:t>
      </w:r>
      <w:r w:rsidR="003C3755" w:rsidRPr="00A66B2F">
        <w:rPr>
          <w:sz w:val="24"/>
          <w:szCs w:val="24"/>
        </w:rPr>
        <w:t xml:space="preserve"> с изме</w:t>
      </w:r>
      <w:bookmarkStart w:id="0" w:name="_GoBack"/>
      <w:bookmarkEnd w:id="0"/>
      <w:r w:rsidR="003C3755" w:rsidRPr="00A66B2F">
        <w:rPr>
          <w:sz w:val="24"/>
          <w:szCs w:val="24"/>
        </w:rPr>
        <w:t>нениями на 11 декабря 2020года.</w:t>
      </w:r>
    </w:p>
    <w:p w:rsidR="009A5A0B" w:rsidRPr="00A66B2F" w:rsidRDefault="009A5A0B" w:rsidP="00A51AA8">
      <w:pPr>
        <w:pStyle w:val="a5"/>
        <w:numPr>
          <w:ilvl w:val="0"/>
          <w:numId w:val="1"/>
        </w:numPr>
        <w:tabs>
          <w:tab w:val="left" w:pos="470"/>
        </w:tabs>
        <w:ind w:left="284" w:right="108" w:firstLine="0"/>
        <w:rPr>
          <w:sz w:val="24"/>
          <w:szCs w:val="24"/>
        </w:rPr>
      </w:pPr>
      <w:r w:rsidRPr="00A66B2F">
        <w:rPr>
          <w:sz w:val="24"/>
          <w:szCs w:val="24"/>
        </w:rPr>
        <w:t xml:space="preserve">на основе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</w:t>
      </w:r>
      <w:r w:rsidR="003C3755" w:rsidRPr="00A66B2F">
        <w:rPr>
          <w:sz w:val="24"/>
          <w:szCs w:val="24"/>
        </w:rPr>
        <w:t>(протокол от 28 июня 2016 г. № 2/16-з).</w:t>
      </w:r>
    </w:p>
    <w:p w:rsidR="004E437A" w:rsidRPr="00C15483" w:rsidRDefault="009A5A0B" w:rsidP="00A51AA8">
      <w:pPr>
        <w:pStyle w:val="Style14"/>
        <w:widowControl/>
        <w:numPr>
          <w:ilvl w:val="0"/>
          <w:numId w:val="1"/>
        </w:numPr>
        <w:ind w:left="284" w:firstLine="0"/>
        <w:contextualSpacing/>
        <w:rPr>
          <w:rFonts w:ascii="Times New Roman" w:hAnsi="Times New Roman"/>
          <w:color w:val="000000"/>
        </w:rPr>
      </w:pPr>
      <w:r w:rsidRPr="008824DD">
        <w:rPr>
          <w:rFonts w:ascii="Times New Roman" w:hAnsi="Times New Roman"/>
          <w:color w:val="000000"/>
        </w:rPr>
        <w:t>программа реализована в предметной лин</w:t>
      </w:r>
      <w:r w:rsidR="003C3755" w:rsidRPr="008824DD">
        <w:rPr>
          <w:rFonts w:ascii="Times New Roman" w:hAnsi="Times New Roman"/>
          <w:color w:val="000000"/>
        </w:rPr>
        <w:t xml:space="preserve">ии учебников </w:t>
      </w:r>
      <w:r w:rsidR="008824DD">
        <w:rPr>
          <w:rFonts w:ascii="Times New Roman" w:hAnsi="Times New Roman"/>
          <w:color w:val="000000"/>
        </w:rPr>
        <w:t>«</w:t>
      </w:r>
      <w:r w:rsidR="008824DD" w:rsidRPr="008824DD">
        <w:rPr>
          <w:rFonts w:ascii="Times New Roman" w:hAnsi="Times New Roman"/>
          <w:color w:val="000000"/>
        </w:rPr>
        <w:t>Алгебра и начала математического анализа</w:t>
      </w:r>
      <w:r w:rsidR="008824DD">
        <w:rPr>
          <w:rFonts w:ascii="Times New Roman" w:hAnsi="Times New Roman"/>
          <w:color w:val="000000"/>
        </w:rPr>
        <w:t>»,</w:t>
      </w:r>
      <w:r w:rsidR="008824DD" w:rsidRPr="008824DD">
        <w:rPr>
          <w:rFonts w:ascii="Times New Roman" w:hAnsi="Times New Roman"/>
          <w:color w:val="000000"/>
        </w:rPr>
        <w:t xml:space="preserve"> 10-11 классы </w:t>
      </w:r>
      <w:r w:rsidR="00A51AA8">
        <w:rPr>
          <w:rFonts w:ascii="Times New Roman" w:hAnsi="Times New Roman"/>
          <w:color w:val="000000"/>
        </w:rPr>
        <w:t>базовый</w:t>
      </w:r>
      <w:r w:rsidR="008824DD" w:rsidRPr="008824DD">
        <w:rPr>
          <w:rFonts w:ascii="Times New Roman" w:hAnsi="Times New Roman"/>
          <w:color w:val="000000"/>
        </w:rPr>
        <w:t xml:space="preserve"> </w:t>
      </w:r>
      <w:proofErr w:type="gramStart"/>
      <w:r w:rsidR="008824DD" w:rsidRPr="008824DD">
        <w:rPr>
          <w:rFonts w:ascii="Times New Roman" w:hAnsi="Times New Roman"/>
          <w:color w:val="000000"/>
        </w:rPr>
        <w:t xml:space="preserve">уровень </w:t>
      </w:r>
      <w:r w:rsidR="000B4915">
        <w:rPr>
          <w:rFonts w:ascii="Times New Roman" w:hAnsi="Times New Roman"/>
          <w:color w:val="000000"/>
        </w:rPr>
        <w:t>,</w:t>
      </w:r>
      <w:proofErr w:type="gramEnd"/>
      <w:r w:rsidR="000B4915">
        <w:rPr>
          <w:rFonts w:ascii="Times New Roman" w:hAnsi="Times New Roman"/>
          <w:color w:val="000000"/>
        </w:rPr>
        <w:t xml:space="preserve"> </w:t>
      </w:r>
      <w:r w:rsidR="000B4915" w:rsidRPr="00C15483">
        <w:rPr>
          <w:rFonts w:ascii="Times New Roman" w:hAnsi="Times New Roman"/>
          <w:color w:val="000000"/>
        </w:rPr>
        <w:t xml:space="preserve">авторы </w:t>
      </w:r>
      <w:r w:rsidR="00C15483" w:rsidRPr="00C15483">
        <w:rPr>
          <w:rFonts w:ascii="Times New Roman" w:hAnsi="Times New Roman"/>
          <w:color w:val="000000"/>
        </w:rPr>
        <w:t>И.Г. Семакин</w:t>
      </w:r>
      <w:r w:rsidR="00C15483">
        <w:rPr>
          <w:rFonts w:ascii="Times New Roman" w:hAnsi="Times New Roman"/>
          <w:color w:val="000000"/>
        </w:rPr>
        <w:t>.</w:t>
      </w:r>
    </w:p>
    <w:p w:rsidR="00F04650" w:rsidRPr="004E437A" w:rsidRDefault="00F04650" w:rsidP="00A51AA8">
      <w:pPr>
        <w:pStyle w:val="Style14"/>
        <w:widowControl/>
        <w:ind w:left="284"/>
        <w:contextualSpacing/>
        <w:rPr>
          <w:rFonts w:ascii="Times New Roman" w:hAnsi="Times New Roman"/>
          <w:b/>
        </w:rPr>
      </w:pPr>
      <w:r w:rsidRPr="004E437A">
        <w:rPr>
          <w:rFonts w:ascii="Times New Roman" w:hAnsi="Times New Roman"/>
          <w:b/>
        </w:rPr>
        <w:t>Цел</w:t>
      </w:r>
      <w:r w:rsidR="004E437A">
        <w:rPr>
          <w:rFonts w:ascii="Times New Roman" w:hAnsi="Times New Roman"/>
          <w:b/>
        </w:rPr>
        <w:t>и</w:t>
      </w:r>
      <w:r w:rsidRPr="004E437A">
        <w:rPr>
          <w:rFonts w:ascii="Times New Roman" w:hAnsi="Times New Roman"/>
          <w:b/>
        </w:rPr>
        <w:t xml:space="preserve"> курса:</w:t>
      </w:r>
      <w:r w:rsidR="00403922" w:rsidRPr="004E437A">
        <w:rPr>
          <w:rFonts w:ascii="Times New Roman" w:hAnsi="Times New Roman"/>
          <w:b/>
        </w:rPr>
        <w:t xml:space="preserve"> </w:t>
      </w:r>
    </w:p>
    <w:p w:rsidR="00A51AA8" w:rsidRPr="00A51AA8" w:rsidRDefault="00A51AA8" w:rsidP="00A51AA8">
      <w:pPr>
        <w:widowControl/>
        <w:shd w:val="clear" w:color="auto" w:fill="FFFFFF"/>
        <w:tabs>
          <w:tab w:val="left" w:pos="880"/>
        </w:tabs>
        <w:autoSpaceDE/>
        <w:autoSpaceDN/>
        <w:ind w:left="284"/>
        <w:jc w:val="both"/>
        <w:rPr>
          <w:color w:val="000000"/>
          <w:sz w:val="24"/>
          <w:szCs w:val="24"/>
          <w:lang w:eastAsia="ru-RU"/>
        </w:rPr>
      </w:pPr>
      <w:r w:rsidRPr="00A51AA8">
        <w:rPr>
          <w:b/>
          <w:i/>
          <w:color w:val="000000"/>
          <w:sz w:val="24"/>
          <w:szCs w:val="24"/>
          <w:lang w:eastAsia="ru-RU"/>
        </w:rPr>
        <w:t xml:space="preserve">• </w:t>
      </w:r>
      <w:r w:rsidRPr="00A51AA8">
        <w:rPr>
          <w:b/>
          <w:color w:val="000000"/>
          <w:sz w:val="24"/>
          <w:szCs w:val="24"/>
          <w:lang w:eastAsia="ru-RU"/>
        </w:rPr>
        <w:t xml:space="preserve">освоение системы базовых знаний, </w:t>
      </w:r>
      <w:r w:rsidRPr="00A51AA8">
        <w:rPr>
          <w:color w:val="000000"/>
          <w:sz w:val="24"/>
          <w:szCs w:val="24"/>
          <w:lang w:eastAsia="ru-RU"/>
        </w:rPr>
        <w:t xml:space="preserve">отражающих вклад информатики в формирование </w:t>
      </w:r>
    </w:p>
    <w:p w:rsidR="00A51AA8" w:rsidRPr="00A51AA8" w:rsidRDefault="00A51AA8" w:rsidP="00A51AA8">
      <w:pPr>
        <w:widowControl/>
        <w:shd w:val="clear" w:color="auto" w:fill="FFFFFF"/>
        <w:tabs>
          <w:tab w:val="left" w:pos="880"/>
        </w:tabs>
        <w:autoSpaceDE/>
        <w:autoSpaceDN/>
        <w:ind w:left="284"/>
        <w:jc w:val="both"/>
        <w:rPr>
          <w:color w:val="000000"/>
          <w:sz w:val="24"/>
          <w:szCs w:val="24"/>
          <w:lang w:eastAsia="ru-RU"/>
        </w:rPr>
      </w:pPr>
      <w:r w:rsidRPr="00A51AA8">
        <w:rPr>
          <w:color w:val="000000"/>
          <w:sz w:val="24"/>
          <w:szCs w:val="24"/>
          <w:lang w:eastAsia="ru-RU"/>
        </w:rPr>
        <w:t xml:space="preserve"> современной научной картины мира, роль информационных процессов в обществе,  </w:t>
      </w:r>
    </w:p>
    <w:p w:rsidR="00A51AA8" w:rsidRPr="00A51AA8" w:rsidRDefault="00A51AA8" w:rsidP="00A51AA8">
      <w:pPr>
        <w:widowControl/>
        <w:shd w:val="clear" w:color="auto" w:fill="FFFFFF"/>
        <w:tabs>
          <w:tab w:val="left" w:pos="880"/>
        </w:tabs>
        <w:autoSpaceDE/>
        <w:autoSpaceDN/>
        <w:ind w:left="284"/>
        <w:jc w:val="both"/>
        <w:rPr>
          <w:sz w:val="24"/>
          <w:szCs w:val="24"/>
          <w:lang w:eastAsia="ru-RU"/>
        </w:rPr>
      </w:pPr>
      <w:r w:rsidRPr="00A51AA8">
        <w:rPr>
          <w:color w:val="000000"/>
          <w:sz w:val="24"/>
          <w:szCs w:val="24"/>
          <w:lang w:eastAsia="ru-RU"/>
        </w:rPr>
        <w:t xml:space="preserve"> биологических и технических системах;</w:t>
      </w:r>
    </w:p>
    <w:p w:rsidR="00A51AA8" w:rsidRPr="00A51AA8" w:rsidRDefault="00A51AA8" w:rsidP="00A51AA8">
      <w:pPr>
        <w:widowControl/>
        <w:shd w:val="clear" w:color="auto" w:fill="FFFFFF"/>
        <w:tabs>
          <w:tab w:val="left" w:pos="880"/>
        </w:tabs>
        <w:autoSpaceDE/>
        <w:autoSpaceDN/>
        <w:ind w:left="284"/>
        <w:jc w:val="both"/>
        <w:rPr>
          <w:color w:val="000000"/>
          <w:sz w:val="24"/>
          <w:szCs w:val="24"/>
          <w:lang w:eastAsia="ru-RU"/>
        </w:rPr>
      </w:pPr>
      <w:r w:rsidRPr="00A51AA8">
        <w:rPr>
          <w:color w:val="000000"/>
          <w:sz w:val="24"/>
          <w:szCs w:val="24"/>
          <w:lang w:eastAsia="ru-RU"/>
        </w:rPr>
        <w:t>•</w:t>
      </w:r>
      <w:r w:rsidRPr="00A51AA8">
        <w:rPr>
          <w:b/>
          <w:color w:val="000000"/>
          <w:sz w:val="24"/>
          <w:szCs w:val="24"/>
          <w:lang w:eastAsia="ru-RU"/>
        </w:rPr>
        <w:t xml:space="preserve">  овладение умениями </w:t>
      </w:r>
      <w:r w:rsidRPr="00A51AA8">
        <w:rPr>
          <w:color w:val="000000"/>
          <w:sz w:val="24"/>
          <w:szCs w:val="24"/>
          <w:lang w:eastAsia="ru-RU"/>
        </w:rPr>
        <w:t xml:space="preserve">применять, анализировать, преобразовывать информационные  </w:t>
      </w:r>
    </w:p>
    <w:p w:rsidR="00A51AA8" w:rsidRPr="00A51AA8" w:rsidRDefault="00A51AA8" w:rsidP="00A51AA8">
      <w:pPr>
        <w:widowControl/>
        <w:shd w:val="clear" w:color="auto" w:fill="FFFFFF"/>
        <w:tabs>
          <w:tab w:val="left" w:pos="880"/>
        </w:tabs>
        <w:autoSpaceDE/>
        <w:autoSpaceDN/>
        <w:ind w:left="284"/>
        <w:jc w:val="both"/>
        <w:rPr>
          <w:color w:val="000000"/>
          <w:sz w:val="24"/>
          <w:szCs w:val="24"/>
          <w:lang w:eastAsia="ru-RU"/>
        </w:rPr>
      </w:pPr>
      <w:r w:rsidRPr="00A51AA8">
        <w:rPr>
          <w:color w:val="000000"/>
          <w:sz w:val="24"/>
          <w:szCs w:val="24"/>
          <w:lang w:eastAsia="ru-RU"/>
        </w:rPr>
        <w:t xml:space="preserve">модели реальных объектов и процессов, используя при этом информационные и </w:t>
      </w:r>
    </w:p>
    <w:p w:rsidR="00A51AA8" w:rsidRPr="00A51AA8" w:rsidRDefault="00A51AA8" w:rsidP="00A51AA8">
      <w:pPr>
        <w:widowControl/>
        <w:shd w:val="clear" w:color="auto" w:fill="FFFFFF"/>
        <w:tabs>
          <w:tab w:val="left" w:pos="880"/>
        </w:tabs>
        <w:autoSpaceDE/>
        <w:autoSpaceDN/>
        <w:ind w:left="284"/>
        <w:jc w:val="both"/>
        <w:rPr>
          <w:color w:val="000000"/>
          <w:sz w:val="24"/>
          <w:szCs w:val="24"/>
          <w:lang w:eastAsia="ru-RU"/>
        </w:rPr>
      </w:pPr>
      <w:r w:rsidRPr="00A51AA8">
        <w:rPr>
          <w:color w:val="000000"/>
          <w:sz w:val="24"/>
          <w:szCs w:val="24"/>
          <w:lang w:eastAsia="ru-RU"/>
        </w:rPr>
        <w:t xml:space="preserve">коммуникационные технологии (ИКТ), в том числе при изучении других школьных </w:t>
      </w:r>
    </w:p>
    <w:p w:rsidR="00A51AA8" w:rsidRPr="00A51AA8" w:rsidRDefault="00A51AA8" w:rsidP="00A51AA8">
      <w:pPr>
        <w:widowControl/>
        <w:shd w:val="clear" w:color="auto" w:fill="FFFFFF"/>
        <w:tabs>
          <w:tab w:val="left" w:pos="880"/>
        </w:tabs>
        <w:autoSpaceDE/>
        <w:autoSpaceDN/>
        <w:ind w:left="284"/>
        <w:jc w:val="both"/>
        <w:rPr>
          <w:color w:val="000000"/>
          <w:sz w:val="24"/>
          <w:szCs w:val="24"/>
          <w:lang w:eastAsia="ru-RU"/>
        </w:rPr>
      </w:pPr>
      <w:r w:rsidRPr="00A51AA8">
        <w:rPr>
          <w:color w:val="000000"/>
          <w:sz w:val="24"/>
          <w:szCs w:val="24"/>
          <w:lang w:eastAsia="ru-RU"/>
        </w:rPr>
        <w:t>дисциплин;</w:t>
      </w:r>
    </w:p>
    <w:p w:rsidR="00A51AA8" w:rsidRPr="00A51AA8" w:rsidRDefault="00A51AA8" w:rsidP="00A51AA8">
      <w:pPr>
        <w:widowControl/>
        <w:shd w:val="clear" w:color="auto" w:fill="FFFFFF"/>
        <w:tabs>
          <w:tab w:val="left" w:pos="880"/>
        </w:tabs>
        <w:autoSpaceDE/>
        <w:autoSpaceDN/>
        <w:ind w:left="284"/>
        <w:jc w:val="both"/>
        <w:rPr>
          <w:color w:val="000000"/>
          <w:sz w:val="24"/>
          <w:szCs w:val="24"/>
          <w:lang w:eastAsia="ru-RU"/>
        </w:rPr>
      </w:pPr>
      <w:r w:rsidRPr="00A51AA8">
        <w:rPr>
          <w:color w:val="000000"/>
          <w:sz w:val="24"/>
          <w:szCs w:val="24"/>
          <w:lang w:eastAsia="ru-RU"/>
        </w:rPr>
        <w:t xml:space="preserve">• </w:t>
      </w:r>
      <w:r w:rsidRPr="00A51AA8">
        <w:rPr>
          <w:b/>
          <w:color w:val="000000"/>
          <w:sz w:val="24"/>
          <w:szCs w:val="24"/>
          <w:lang w:eastAsia="ru-RU"/>
        </w:rPr>
        <w:t xml:space="preserve">развитие </w:t>
      </w:r>
      <w:r w:rsidRPr="00A51AA8">
        <w:rPr>
          <w:color w:val="000000"/>
          <w:sz w:val="24"/>
          <w:szCs w:val="24"/>
          <w:lang w:eastAsia="ru-RU"/>
        </w:rPr>
        <w:t xml:space="preserve">познавательных интересов, интеллектуальных и творческих способностей путем </w:t>
      </w:r>
    </w:p>
    <w:p w:rsidR="00A51AA8" w:rsidRPr="00A51AA8" w:rsidRDefault="00A51AA8" w:rsidP="00A51AA8">
      <w:pPr>
        <w:widowControl/>
        <w:shd w:val="clear" w:color="auto" w:fill="FFFFFF"/>
        <w:tabs>
          <w:tab w:val="left" w:pos="880"/>
        </w:tabs>
        <w:autoSpaceDE/>
        <w:autoSpaceDN/>
        <w:ind w:left="284"/>
        <w:jc w:val="both"/>
        <w:rPr>
          <w:color w:val="000000"/>
          <w:sz w:val="24"/>
          <w:szCs w:val="24"/>
          <w:lang w:eastAsia="ru-RU"/>
        </w:rPr>
      </w:pPr>
      <w:r w:rsidRPr="00A51AA8">
        <w:rPr>
          <w:color w:val="000000"/>
          <w:sz w:val="24"/>
          <w:szCs w:val="24"/>
          <w:lang w:eastAsia="ru-RU"/>
        </w:rPr>
        <w:t xml:space="preserve"> освоения и использования методов информатики и средств ИКТ при изучении различных </w:t>
      </w:r>
    </w:p>
    <w:p w:rsidR="00A51AA8" w:rsidRPr="00A51AA8" w:rsidRDefault="00A51AA8" w:rsidP="00A51AA8">
      <w:pPr>
        <w:widowControl/>
        <w:shd w:val="clear" w:color="auto" w:fill="FFFFFF"/>
        <w:tabs>
          <w:tab w:val="left" w:pos="880"/>
        </w:tabs>
        <w:autoSpaceDE/>
        <w:autoSpaceDN/>
        <w:ind w:left="284"/>
        <w:jc w:val="both"/>
        <w:rPr>
          <w:sz w:val="24"/>
          <w:szCs w:val="24"/>
          <w:lang w:eastAsia="ru-RU"/>
        </w:rPr>
      </w:pPr>
      <w:r w:rsidRPr="00A51AA8">
        <w:rPr>
          <w:color w:val="000000"/>
          <w:sz w:val="24"/>
          <w:szCs w:val="24"/>
          <w:lang w:eastAsia="ru-RU"/>
        </w:rPr>
        <w:t xml:space="preserve"> учебных предметов;</w:t>
      </w:r>
    </w:p>
    <w:p w:rsidR="00A51AA8" w:rsidRPr="00A51AA8" w:rsidRDefault="00A51AA8" w:rsidP="00A51AA8">
      <w:pPr>
        <w:widowControl/>
        <w:shd w:val="clear" w:color="auto" w:fill="FFFFFF"/>
        <w:autoSpaceDE/>
        <w:autoSpaceDN/>
        <w:ind w:left="284"/>
        <w:jc w:val="both"/>
        <w:rPr>
          <w:color w:val="000000"/>
          <w:sz w:val="24"/>
          <w:szCs w:val="24"/>
          <w:lang w:eastAsia="ru-RU"/>
        </w:rPr>
      </w:pPr>
      <w:r w:rsidRPr="00A51AA8">
        <w:rPr>
          <w:b/>
          <w:color w:val="000000"/>
          <w:sz w:val="24"/>
          <w:szCs w:val="24"/>
          <w:lang w:eastAsia="ru-RU"/>
        </w:rPr>
        <w:t xml:space="preserve">•   воспитание </w:t>
      </w:r>
      <w:r w:rsidRPr="00A51AA8">
        <w:rPr>
          <w:color w:val="000000"/>
          <w:sz w:val="24"/>
          <w:szCs w:val="24"/>
          <w:lang w:eastAsia="ru-RU"/>
        </w:rPr>
        <w:t xml:space="preserve">ответственного отношения к соблюдению этических и правовых, норм </w:t>
      </w:r>
    </w:p>
    <w:p w:rsidR="00A51AA8" w:rsidRPr="00A51AA8" w:rsidRDefault="00A51AA8" w:rsidP="00A51AA8">
      <w:pPr>
        <w:widowControl/>
        <w:shd w:val="clear" w:color="auto" w:fill="FFFFFF"/>
        <w:autoSpaceDE/>
        <w:autoSpaceDN/>
        <w:ind w:left="284"/>
        <w:jc w:val="both"/>
        <w:rPr>
          <w:color w:val="000000"/>
          <w:sz w:val="24"/>
          <w:szCs w:val="24"/>
          <w:lang w:eastAsia="ru-RU"/>
        </w:rPr>
      </w:pPr>
      <w:r w:rsidRPr="00A51AA8">
        <w:rPr>
          <w:color w:val="000000"/>
          <w:sz w:val="24"/>
          <w:szCs w:val="24"/>
          <w:lang w:eastAsia="ru-RU"/>
        </w:rPr>
        <w:t xml:space="preserve"> информационной деятельности; </w:t>
      </w:r>
    </w:p>
    <w:p w:rsidR="00A51AA8" w:rsidRPr="00A51AA8" w:rsidRDefault="00A51AA8" w:rsidP="00A51AA8">
      <w:pPr>
        <w:widowControl/>
        <w:autoSpaceDE/>
        <w:autoSpaceDN/>
        <w:ind w:left="284"/>
        <w:jc w:val="both"/>
        <w:rPr>
          <w:color w:val="000000"/>
          <w:sz w:val="24"/>
          <w:szCs w:val="24"/>
          <w:lang w:eastAsia="ru-RU"/>
        </w:rPr>
      </w:pPr>
      <w:r w:rsidRPr="00A51AA8">
        <w:rPr>
          <w:color w:val="000000"/>
          <w:sz w:val="24"/>
          <w:szCs w:val="24"/>
          <w:lang w:eastAsia="ru-RU"/>
        </w:rPr>
        <w:t xml:space="preserve">• </w:t>
      </w:r>
      <w:r w:rsidRPr="00A51AA8">
        <w:rPr>
          <w:b/>
          <w:color w:val="000000"/>
          <w:sz w:val="24"/>
          <w:szCs w:val="24"/>
          <w:lang w:eastAsia="ru-RU"/>
        </w:rPr>
        <w:t xml:space="preserve">приобретение опыта </w:t>
      </w:r>
      <w:r w:rsidRPr="00A51AA8">
        <w:rPr>
          <w:color w:val="000000"/>
          <w:sz w:val="24"/>
          <w:szCs w:val="24"/>
          <w:lang w:eastAsia="ru-RU"/>
        </w:rPr>
        <w:t xml:space="preserve">использования информационных технологий в </w:t>
      </w:r>
      <w:proofErr w:type="gramStart"/>
      <w:r w:rsidRPr="00A51AA8">
        <w:rPr>
          <w:color w:val="000000"/>
          <w:sz w:val="24"/>
          <w:szCs w:val="24"/>
          <w:lang w:eastAsia="ru-RU"/>
        </w:rPr>
        <w:t>индивидуальной  и</w:t>
      </w:r>
      <w:proofErr w:type="gramEnd"/>
      <w:r w:rsidRPr="00A51AA8">
        <w:rPr>
          <w:color w:val="000000"/>
          <w:sz w:val="24"/>
          <w:szCs w:val="24"/>
          <w:lang w:eastAsia="ru-RU"/>
        </w:rPr>
        <w:t xml:space="preserve"> </w:t>
      </w:r>
    </w:p>
    <w:p w:rsidR="00A51AA8" w:rsidRPr="00A51AA8" w:rsidRDefault="00A51AA8" w:rsidP="00A51AA8">
      <w:pPr>
        <w:widowControl/>
        <w:autoSpaceDE/>
        <w:autoSpaceDN/>
        <w:ind w:left="284"/>
        <w:jc w:val="both"/>
        <w:rPr>
          <w:color w:val="000000"/>
          <w:sz w:val="24"/>
          <w:szCs w:val="24"/>
          <w:lang w:eastAsia="ru-RU"/>
        </w:rPr>
      </w:pPr>
      <w:r w:rsidRPr="00A51AA8">
        <w:rPr>
          <w:color w:val="000000"/>
          <w:sz w:val="24"/>
          <w:szCs w:val="24"/>
          <w:lang w:eastAsia="ru-RU"/>
        </w:rPr>
        <w:t xml:space="preserve"> коллективной учебной и познавательной, в том числе проектной деятельности.</w:t>
      </w:r>
    </w:p>
    <w:p w:rsidR="00A51AA8" w:rsidRPr="00A51AA8" w:rsidRDefault="00A51AA8" w:rsidP="00A51AA8">
      <w:pPr>
        <w:widowControl/>
        <w:adjustRightInd w:val="0"/>
        <w:ind w:left="284"/>
        <w:jc w:val="both"/>
        <w:rPr>
          <w:rFonts w:eastAsia="Calibri"/>
          <w:b/>
          <w:bCs/>
          <w:noProof/>
          <w:sz w:val="24"/>
          <w:szCs w:val="24"/>
          <w:lang w:eastAsia="ru-RU"/>
        </w:rPr>
      </w:pPr>
    </w:p>
    <w:p w:rsidR="00A51AA8" w:rsidRPr="00A51AA8" w:rsidRDefault="00A51AA8" w:rsidP="00A51AA8">
      <w:pPr>
        <w:widowControl/>
        <w:adjustRightInd w:val="0"/>
        <w:ind w:left="284"/>
        <w:jc w:val="both"/>
        <w:rPr>
          <w:rFonts w:eastAsia="Calibri"/>
          <w:b/>
          <w:bCs/>
          <w:noProof/>
          <w:sz w:val="24"/>
          <w:szCs w:val="24"/>
          <w:lang w:eastAsia="ru-RU"/>
        </w:rPr>
      </w:pPr>
      <w:r w:rsidRPr="00A51AA8">
        <w:rPr>
          <w:rFonts w:eastAsia="Calibri"/>
          <w:b/>
          <w:bCs/>
          <w:noProof/>
          <w:sz w:val="24"/>
          <w:szCs w:val="24"/>
          <w:lang w:eastAsia="ru-RU"/>
        </w:rPr>
        <w:t>Задачи</w:t>
      </w:r>
      <w:r>
        <w:rPr>
          <w:rFonts w:eastAsia="Calibri"/>
          <w:b/>
          <w:bCs/>
          <w:noProof/>
          <w:sz w:val="24"/>
          <w:szCs w:val="24"/>
          <w:lang w:eastAsia="ru-RU"/>
        </w:rPr>
        <w:t xml:space="preserve"> курса</w:t>
      </w:r>
      <w:r w:rsidRPr="00A51AA8">
        <w:rPr>
          <w:rFonts w:eastAsia="Calibri"/>
          <w:b/>
          <w:bCs/>
          <w:noProof/>
          <w:sz w:val="24"/>
          <w:szCs w:val="24"/>
          <w:lang w:eastAsia="ru-RU"/>
        </w:rPr>
        <w:t>:</w:t>
      </w:r>
    </w:p>
    <w:p w:rsidR="00A51AA8" w:rsidRPr="00A51AA8" w:rsidRDefault="00A51AA8" w:rsidP="00A51AA8">
      <w:pPr>
        <w:widowControl/>
        <w:adjustRightInd w:val="0"/>
        <w:ind w:left="284"/>
        <w:jc w:val="both"/>
        <w:rPr>
          <w:rFonts w:eastAsia="Calibri"/>
          <w:noProof/>
          <w:sz w:val="24"/>
          <w:szCs w:val="24"/>
          <w:lang w:eastAsia="ru-RU"/>
        </w:rPr>
      </w:pPr>
      <w:r w:rsidRPr="00A51AA8">
        <w:rPr>
          <w:rFonts w:eastAsia="Calibri"/>
          <w:noProof/>
          <w:sz w:val="24"/>
          <w:szCs w:val="24"/>
          <w:lang w:eastAsia="ru-RU"/>
        </w:rPr>
        <w:t xml:space="preserve">• обеспечить преемственность курса информатики основной и старшей школы (типовые  </w:t>
      </w:r>
    </w:p>
    <w:p w:rsidR="00A51AA8" w:rsidRPr="00A51AA8" w:rsidRDefault="00A51AA8" w:rsidP="00A51AA8">
      <w:pPr>
        <w:widowControl/>
        <w:adjustRightInd w:val="0"/>
        <w:ind w:left="284"/>
        <w:jc w:val="both"/>
        <w:rPr>
          <w:rFonts w:eastAsia="Calibri"/>
          <w:noProof/>
          <w:sz w:val="24"/>
          <w:szCs w:val="24"/>
          <w:lang w:eastAsia="ru-RU"/>
        </w:rPr>
      </w:pPr>
      <w:r w:rsidRPr="00A51AA8">
        <w:rPr>
          <w:rFonts w:eastAsia="Calibri"/>
          <w:noProof/>
          <w:sz w:val="24"/>
          <w:szCs w:val="24"/>
          <w:lang w:eastAsia="ru-RU"/>
        </w:rPr>
        <w:t xml:space="preserve">задачи – типовые программные средства в основной школе; нетиповые задачи – типовые </w:t>
      </w:r>
    </w:p>
    <w:p w:rsidR="00A51AA8" w:rsidRPr="00A51AA8" w:rsidRDefault="00A51AA8" w:rsidP="00A51AA8">
      <w:pPr>
        <w:widowControl/>
        <w:adjustRightInd w:val="0"/>
        <w:ind w:left="284"/>
        <w:jc w:val="both"/>
        <w:rPr>
          <w:rFonts w:eastAsia="Calibri"/>
          <w:noProof/>
          <w:sz w:val="24"/>
          <w:szCs w:val="24"/>
          <w:lang w:eastAsia="ru-RU"/>
        </w:rPr>
      </w:pPr>
      <w:r w:rsidRPr="00A51AA8">
        <w:rPr>
          <w:rFonts w:eastAsia="Calibri"/>
          <w:noProof/>
          <w:sz w:val="24"/>
          <w:szCs w:val="24"/>
          <w:lang w:eastAsia="ru-RU"/>
        </w:rPr>
        <w:t>программные средства в рамках базового уровня старшей школы);</w:t>
      </w:r>
    </w:p>
    <w:p w:rsidR="00A51AA8" w:rsidRPr="00A51AA8" w:rsidRDefault="00A51AA8" w:rsidP="00A51AA8">
      <w:pPr>
        <w:widowControl/>
        <w:adjustRightInd w:val="0"/>
        <w:ind w:left="284"/>
        <w:jc w:val="both"/>
        <w:rPr>
          <w:rFonts w:eastAsia="Calibri"/>
          <w:noProof/>
          <w:sz w:val="24"/>
          <w:szCs w:val="24"/>
          <w:lang w:eastAsia="ru-RU"/>
        </w:rPr>
      </w:pPr>
      <w:r w:rsidRPr="00A51AA8">
        <w:rPr>
          <w:rFonts w:eastAsia="Calibri"/>
          <w:noProof/>
          <w:sz w:val="24"/>
          <w:szCs w:val="24"/>
          <w:lang w:eastAsia="ru-RU"/>
        </w:rPr>
        <w:t xml:space="preserve">• систематизировать знания в области информатики и информационных технологий, </w:t>
      </w:r>
    </w:p>
    <w:p w:rsidR="00A51AA8" w:rsidRPr="00A51AA8" w:rsidRDefault="00A51AA8" w:rsidP="00A51AA8">
      <w:pPr>
        <w:widowControl/>
        <w:adjustRightInd w:val="0"/>
        <w:ind w:left="284"/>
        <w:jc w:val="both"/>
        <w:rPr>
          <w:rFonts w:eastAsia="Calibri"/>
          <w:noProof/>
          <w:sz w:val="24"/>
          <w:szCs w:val="24"/>
          <w:lang w:eastAsia="ru-RU"/>
        </w:rPr>
      </w:pPr>
      <w:r w:rsidRPr="00A51AA8">
        <w:rPr>
          <w:rFonts w:eastAsia="Calibri"/>
          <w:noProof/>
          <w:sz w:val="24"/>
          <w:szCs w:val="24"/>
          <w:lang w:eastAsia="ru-RU"/>
        </w:rPr>
        <w:t>полученные в основной школе, и углубить их с учетом выбранного профиля обучения;</w:t>
      </w:r>
    </w:p>
    <w:p w:rsidR="00A51AA8" w:rsidRPr="00A51AA8" w:rsidRDefault="00A51AA8" w:rsidP="00A51AA8">
      <w:pPr>
        <w:widowControl/>
        <w:adjustRightInd w:val="0"/>
        <w:ind w:left="284"/>
        <w:jc w:val="both"/>
        <w:rPr>
          <w:rFonts w:eastAsia="Calibri"/>
          <w:noProof/>
          <w:sz w:val="24"/>
          <w:szCs w:val="24"/>
          <w:lang w:eastAsia="ru-RU"/>
        </w:rPr>
      </w:pPr>
      <w:r w:rsidRPr="00A51AA8">
        <w:rPr>
          <w:rFonts w:eastAsia="Calibri"/>
          <w:noProof/>
          <w:sz w:val="24"/>
          <w:szCs w:val="24"/>
          <w:lang w:eastAsia="ru-RU"/>
        </w:rPr>
        <w:t xml:space="preserve">• заложить основу для дальнейшего профессионального обучения, поскольку современная </w:t>
      </w:r>
    </w:p>
    <w:p w:rsidR="00A51AA8" w:rsidRPr="00A51AA8" w:rsidRDefault="00A51AA8" w:rsidP="00A51AA8">
      <w:pPr>
        <w:widowControl/>
        <w:adjustRightInd w:val="0"/>
        <w:ind w:left="284"/>
        <w:jc w:val="both"/>
        <w:rPr>
          <w:rFonts w:eastAsia="Calibri"/>
          <w:noProof/>
          <w:sz w:val="24"/>
          <w:szCs w:val="24"/>
          <w:lang w:eastAsia="ru-RU"/>
        </w:rPr>
      </w:pPr>
      <w:r w:rsidRPr="00A51AA8">
        <w:rPr>
          <w:rFonts w:eastAsia="Calibri"/>
          <w:noProof/>
          <w:sz w:val="24"/>
          <w:szCs w:val="24"/>
          <w:lang w:eastAsia="ru-RU"/>
        </w:rPr>
        <w:t>информационная деятельность носит, по преимуществу, системный характер;</w:t>
      </w:r>
    </w:p>
    <w:p w:rsidR="00A51AA8" w:rsidRPr="00A51AA8" w:rsidRDefault="00A51AA8" w:rsidP="00A51AA8">
      <w:pPr>
        <w:widowControl/>
        <w:adjustRightInd w:val="0"/>
        <w:ind w:left="284"/>
        <w:jc w:val="both"/>
        <w:rPr>
          <w:rFonts w:eastAsia="Calibri"/>
          <w:noProof/>
          <w:sz w:val="24"/>
          <w:szCs w:val="24"/>
          <w:lang w:eastAsia="ru-RU"/>
        </w:rPr>
      </w:pPr>
      <w:r w:rsidRPr="00A51AA8">
        <w:rPr>
          <w:rFonts w:eastAsia="Calibri"/>
          <w:noProof/>
          <w:sz w:val="24"/>
          <w:szCs w:val="24"/>
          <w:lang w:eastAsia="ru-RU"/>
        </w:rPr>
        <w:t xml:space="preserve">• сформировать необходимые знания и навыки работы с информационными </w:t>
      </w:r>
    </w:p>
    <w:p w:rsidR="00A51AA8" w:rsidRPr="00A51AA8" w:rsidRDefault="00A51AA8" w:rsidP="00A51AA8">
      <w:pPr>
        <w:widowControl/>
        <w:adjustRightInd w:val="0"/>
        <w:ind w:left="284"/>
        <w:jc w:val="both"/>
        <w:rPr>
          <w:rFonts w:eastAsia="Calibri"/>
          <w:noProof/>
          <w:sz w:val="24"/>
          <w:szCs w:val="24"/>
          <w:lang w:eastAsia="ru-RU"/>
        </w:rPr>
      </w:pPr>
      <w:r w:rsidRPr="00A51AA8">
        <w:rPr>
          <w:rFonts w:eastAsia="Calibri"/>
          <w:noProof/>
          <w:sz w:val="24"/>
          <w:szCs w:val="24"/>
          <w:lang w:eastAsia="ru-RU"/>
        </w:rPr>
        <w:t xml:space="preserve">моделями и технологиями, позволяющие использовать их при изучении других </w:t>
      </w:r>
    </w:p>
    <w:p w:rsidR="00A51AA8" w:rsidRPr="00A51AA8" w:rsidRDefault="00A51AA8" w:rsidP="00A51AA8">
      <w:pPr>
        <w:widowControl/>
        <w:adjustRightInd w:val="0"/>
        <w:ind w:left="284"/>
        <w:jc w:val="both"/>
        <w:rPr>
          <w:rFonts w:eastAsia="Calibri"/>
          <w:noProof/>
          <w:sz w:val="24"/>
          <w:szCs w:val="24"/>
          <w:lang w:eastAsia="ru-RU"/>
        </w:rPr>
      </w:pPr>
      <w:r w:rsidRPr="00A51AA8">
        <w:rPr>
          <w:rFonts w:eastAsia="Calibri"/>
          <w:noProof/>
          <w:sz w:val="24"/>
          <w:szCs w:val="24"/>
          <w:lang w:eastAsia="ru-RU"/>
        </w:rPr>
        <w:t>предметов.</w:t>
      </w:r>
    </w:p>
    <w:p w:rsidR="00A51AA8" w:rsidRDefault="00A51AA8" w:rsidP="00A51AA8">
      <w:pPr>
        <w:pStyle w:val="a3"/>
        <w:ind w:left="284" w:right="105"/>
        <w:jc w:val="both"/>
      </w:pPr>
      <w:r>
        <w:t>Содержание курса</w:t>
      </w:r>
    </w:p>
    <w:p w:rsidR="00A51AA8" w:rsidRPr="00A51AA8" w:rsidRDefault="00A51AA8" w:rsidP="00A51AA8">
      <w:pPr>
        <w:pStyle w:val="a3"/>
        <w:ind w:left="284" w:right="105"/>
        <w:jc w:val="both"/>
        <w:rPr>
          <w:b/>
        </w:rPr>
      </w:pPr>
      <w:r w:rsidRPr="00A51AA8">
        <w:rPr>
          <w:b/>
        </w:rPr>
        <w:t>10 класс</w:t>
      </w:r>
    </w:p>
    <w:p w:rsidR="00A51AA8" w:rsidRDefault="00A51AA8" w:rsidP="00A51AA8">
      <w:pPr>
        <w:pStyle w:val="a3"/>
        <w:ind w:left="284" w:right="105"/>
        <w:jc w:val="both"/>
      </w:pPr>
      <w:r>
        <w:t>1. Введение. Структура информатики.</w:t>
      </w:r>
    </w:p>
    <w:p w:rsidR="00A51AA8" w:rsidRDefault="00A51AA8" w:rsidP="00A51AA8">
      <w:pPr>
        <w:pStyle w:val="a3"/>
        <w:ind w:left="284" w:right="105"/>
        <w:jc w:val="both"/>
      </w:pPr>
      <w:r>
        <w:t>2. Информация. Представление информации.</w:t>
      </w:r>
    </w:p>
    <w:p w:rsidR="00A51AA8" w:rsidRDefault="00A51AA8" w:rsidP="00A51AA8">
      <w:pPr>
        <w:pStyle w:val="a3"/>
        <w:ind w:left="284" w:right="105"/>
        <w:jc w:val="both"/>
      </w:pPr>
      <w:r>
        <w:t>3. Измерение информации.</w:t>
      </w:r>
    </w:p>
    <w:p w:rsidR="00A51AA8" w:rsidRDefault="00A51AA8" w:rsidP="00A51AA8">
      <w:pPr>
        <w:pStyle w:val="a3"/>
        <w:ind w:left="284" w:right="105"/>
        <w:jc w:val="both"/>
      </w:pPr>
      <w:r>
        <w:t>4. Введение в теорию систем.</w:t>
      </w:r>
    </w:p>
    <w:p w:rsidR="00A51AA8" w:rsidRDefault="00A51AA8" w:rsidP="00A51AA8">
      <w:pPr>
        <w:pStyle w:val="a3"/>
        <w:ind w:left="284" w:right="105"/>
        <w:jc w:val="both"/>
      </w:pPr>
      <w:r>
        <w:t>5. Процессы хранения и передачи информации.</w:t>
      </w:r>
    </w:p>
    <w:p w:rsidR="00A51AA8" w:rsidRDefault="00A51AA8" w:rsidP="00A51AA8">
      <w:pPr>
        <w:pStyle w:val="a3"/>
        <w:ind w:left="284" w:right="105"/>
        <w:jc w:val="both"/>
      </w:pPr>
      <w:r>
        <w:t>6. Обработка информации.</w:t>
      </w:r>
    </w:p>
    <w:p w:rsidR="00A51AA8" w:rsidRDefault="00A51AA8" w:rsidP="00A51AA8">
      <w:pPr>
        <w:pStyle w:val="a3"/>
        <w:ind w:left="284" w:right="105"/>
        <w:jc w:val="both"/>
      </w:pPr>
      <w:r>
        <w:t>7. Поиск данных.</w:t>
      </w:r>
    </w:p>
    <w:p w:rsidR="00A51AA8" w:rsidRDefault="00A51AA8" w:rsidP="00A51AA8">
      <w:pPr>
        <w:pStyle w:val="a3"/>
        <w:ind w:left="284" w:right="105"/>
        <w:jc w:val="both"/>
      </w:pPr>
      <w:r>
        <w:t>8. Защита информации.</w:t>
      </w:r>
    </w:p>
    <w:p w:rsidR="00A51AA8" w:rsidRDefault="00A51AA8" w:rsidP="00A51AA8">
      <w:pPr>
        <w:pStyle w:val="a3"/>
        <w:ind w:left="284" w:right="105"/>
        <w:jc w:val="both"/>
      </w:pPr>
      <w:r>
        <w:lastRenderedPageBreak/>
        <w:t>9. Информационные модели и структуры данных.</w:t>
      </w:r>
    </w:p>
    <w:p w:rsidR="00A51AA8" w:rsidRDefault="00A51AA8" w:rsidP="00A51AA8">
      <w:pPr>
        <w:pStyle w:val="a3"/>
        <w:ind w:left="284" w:right="105"/>
        <w:jc w:val="both"/>
      </w:pPr>
      <w:r>
        <w:t>10. Алгоритм — модель деятельности</w:t>
      </w:r>
    </w:p>
    <w:p w:rsidR="00A51AA8" w:rsidRDefault="00A51AA8" w:rsidP="00A51AA8">
      <w:pPr>
        <w:pStyle w:val="a3"/>
        <w:ind w:left="284" w:right="105"/>
        <w:jc w:val="both"/>
      </w:pPr>
      <w:r>
        <w:t>11. Компьютер: аппаратное и программное обеспечение.</w:t>
      </w:r>
    </w:p>
    <w:p w:rsidR="00A51AA8" w:rsidRDefault="00A51AA8" w:rsidP="00A51AA8">
      <w:pPr>
        <w:pStyle w:val="a3"/>
        <w:ind w:left="284" w:right="105"/>
        <w:jc w:val="both"/>
      </w:pPr>
      <w:r>
        <w:t>12. Дискретные модели данных в компьютере.</w:t>
      </w:r>
    </w:p>
    <w:p w:rsidR="00A51AA8" w:rsidRDefault="00A51AA8" w:rsidP="00A51AA8">
      <w:pPr>
        <w:pStyle w:val="a3"/>
        <w:ind w:left="284" w:right="105"/>
        <w:jc w:val="both"/>
      </w:pPr>
      <w:r>
        <w:t>13. Многопроцессорные системы и сети.</w:t>
      </w:r>
    </w:p>
    <w:p w:rsidR="00A51AA8" w:rsidRPr="00A51AA8" w:rsidRDefault="00A51AA8" w:rsidP="00A51AA8">
      <w:pPr>
        <w:pStyle w:val="a3"/>
        <w:ind w:left="284" w:right="105"/>
        <w:jc w:val="both"/>
        <w:rPr>
          <w:b/>
        </w:rPr>
      </w:pPr>
      <w:r w:rsidRPr="00A51AA8">
        <w:rPr>
          <w:b/>
        </w:rPr>
        <w:t>11 класс</w:t>
      </w:r>
    </w:p>
    <w:p w:rsidR="00A51AA8" w:rsidRDefault="00A51AA8" w:rsidP="00A51AA8">
      <w:pPr>
        <w:pStyle w:val="a3"/>
        <w:ind w:left="284" w:right="105"/>
        <w:jc w:val="both"/>
      </w:pPr>
      <w:r>
        <w:t>1. Информационные системы.</w:t>
      </w:r>
    </w:p>
    <w:p w:rsidR="00A51AA8" w:rsidRDefault="00A51AA8" w:rsidP="00A51AA8">
      <w:pPr>
        <w:pStyle w:val="a3"/>
        <w:ind w:left="284" w:right="105"/>
        <w:jc w:val="both"/>
      </w:pPr>
      <w:r>
        <w:t>2. Гипертекст.</w:t>
      </w:r>
    </w:p>
    <w:p w:rsidR="00A51AA8" w:rsidRDefault="00A51AA8" w:rsidP="00A51AA8">
      <w:pPr>
        <w:pStyle w:val="a3"/>
        <w:ind w:left="284" w:right="105"/>
        <w:jc w:val="both"/>
      </w:pPr>
      <w:r>
        <w:t>3. Интернет как информационная система.</w:t>
      </w:r>
    </w:p>
    <w:p w:rsidR="00A51AA8" w:rsidRDefault="00A51AA8" w:rsidP="00A51AA8">
      <w:pPr>
        <w:pStyle w:val="a3"/>
        <w:ind w:left="284" w:right="105"/>
        <w:jc w:val="both"/>
      </w:pPr>
      <w:r>
        <w:t xml:space="preserve">4. </w:t>
      </w:r>
      <w:proofErr w:type="spellStart"/>
      <w:r>
        <w:t>Web</w:t>
      </w:r>
      <w:proofErr w:type="spellEnd"/>
      <w:r>
        <w:t>-сайт.</w:t>
      </w:r>
    </w:p>
    <w:p w:rsidR="00A51AA8" w:rsidRDefault="00A51AA8" w:rsidP="00A51AA8">
      <w:pPr>
        <w:pStyle w:val="a3"/>
        <w:ind w:left="284" w:right="105"/>
        <w:jc w:val="both"/>
      </w:pPr>
      <w:r>
        <w:t>5. ГИС.</w:t>
      </w:r>
    </w:p>
    <w:p w:rsidR="00A51AA8" w:rsidRDefault="00A51AA8" w:rsidP="00A51AA8">
      <w:pPr>
        <w:pStyle w:val="a3"/>
        <w:ind w:left="284" w:right="105"/>
        <w:jc w:val="both"/>
      </w:pPr>
      <w:r>
        <w:t>6. Базы данных и СУБД.</w:t>
      </w:r>
    </w:p>
    <w:p w:rsidR="00A51AA8" w:rsidRDefault="00A51AA8" w:rsidP="00A51AA8">
      <w:pPr>
        <w:pStyle w:val="a3"/>
        <w:ind w:left="284" w:right="105"/>
        <w:jc w:val="both"/>
      </w:pPr>
      <w:r>
        <w:t>7. Запросы к базе данных.</w:t>
      </w:r>
    </w:p>
    <w:p w:rsidR="00A51AA8" w:rsidRDefault="00A51AA8" w:rsidP="00A51AA8">
      <w:pPr>
        <w:pStyle w:val="a3"/>
        <w:ind w:left="284" w:right="105"/>
        <w:jc w:val="both"/>
      </w:pPr>
      <w:r>
        <w:t>8. Моделирование зависимостей; статистическое моделирование.</w:t>
      </w:r>
    </w:p>
    <w:p w:rsidR="00A51AA8" w:rsidRDefault="00A51AA8" w:rsidP="00A51AA8">
      <w:pPr>
        <w:pStyle w:val="a3"/>
        <w:ind w:left="284" w:right="105"/>
        <w:jc w:val="both"/>
      </w:pPr>
      <w:r>
        <w:t>9. Корреляционное моделирование.</w:t>
      </w:r>
    </w:p>
    <w:p w:rsidR="00A51AA8" w:rsidRDefault="00A51AA8" w:rsidP="00A51AA8">
      <w:pPr>
        <w:pStyle w:val="a3"/>
        <w:ind w:left="284" w:right="105"/>
        <w:jc w:val="both"/>
      </w:pPr>
      <w:r>
        <w:t>10. Оптимальное планирование.</w:t>
      </w:r>
    </w:p>
    <w:p w:rsidR="00C15483" w:rsidRDefault="00A51AA8" w:rsidP="00A51AA8">
      <w:pPr>
        <w:pStyle w:val="a3"/>
        <w:ind w:left="284" w:right="105"/>
        <w:jc w:val="both"/>
      </w:pPr>
      <w:r>
        <w:t>11. Социальная информатика.</w:t>
      </w:r>
    </w:p>
    <w:p w:rsidR="00A51AA8" w:rsidRDefault="00A51AA8" w:rsidP="00A51AA8">
      <w:pPr>
        <w:pStyle w:val="a3"/>
        <w:ind w:left="284" w:right="105"/>
        <w:jc w:val="both"/>
      </w:pPr>
    </w:p>
    <w:p w:rsidR="0059153A" w:rsidRPr="00A66B2F" w:rsidRDefault="005D2C28" w:rsidP="00A51AA8">
      <w:pPr>
        <w:pStyle w:val="a3"/>
        <w:ind w:left="284" w:right="105"/>
        <w:jc w:val="both"/>
      </w:pPr>
      <w:r w:rsidRPr="00A66B2F">
        <w:t xml:space="preserve">Всего </w:t>
      </w:r>
      <w:r w:rsidRPr="00F04650">
        <w:rPr>
          <w:b/>
        </w:rPr>
        <w:t xml:space="preserve">для </w:t>
      </w:r>
      <w:r w:rsidR="00A51AA8">
        <w:rPr>
          <w:b/>
        </w:rPr>
        <w:t>базового</w:t>
      </w:r>
      <w:r w:rsidRPr="00F04650">
        <w:rPr>
          <w:b/>
        </w:rPr>
        <w:t xml:space="preserve"> изучения</w:t>
      </w:r>
      <w:r w:rsidRPr="00A66B2F">
        <w:t xml:space="preserve"> предмета «</w:t>
      </w:r>
      <w:r w:rsidR="00C15483">
        <w:t>Информатика</w:t>
      </w:r>
      <w:r w:rsidRPr="00A66B2F">
        <w:t xml:space="preserve">» на уровне основного </w:t>
      </w:r>
      <w:r w:rsidR="00F04650">
        <w:t>среднего</w:t>
      </w:r>
      <w:r w:rsidRPr="00A66B2F">
        <w:t xml:space="preserve"> образования в соответствии с учебным планом школы и с учётом годового календарного графика </w:t>
      </w:r>
      <w:r w:rsidR="008824DD">
        <w:t xml:space="preserve">отведено </w:t>
      </w:r>
      <w:r w:rsidR="00A51AA8">
        <w:t>68</w:t>
      </w:r>
      <w:r w:rsidR="008824DD">
        <w:t xml:space="preserve"> час</w:t>
      </w:r>
      <w:r w:rsidR="00A51AA8">
        <w:t>ов</w:t>
      </w:r>
      <w:r w:rsidR="008824DD">
        <w:t xml:space="preserve">: 10 класс и 11 </w:t>
      </w:r>
      <w:proofErr w:type="gramStart"/>
      <w:r w:rsidR="008824DD">
        <w:t xml:space="preserve">класс </w:t>
      </w:r>
      <w:r w:rsidR="00C15483">
        <w:t xml:space="preserve"> (</w:t>
      </w:r>
      <w:proofErr w:type="gramEnd"/>
      <w:r w:rsidR="00A51AA8">
        <w:t>34 часа</w:t>
      </w:r>
      <w:r w:rsidR="00C15483">
        <w:t xml:space="preserve"> в год)</w:t>
      </w:r>
      <w:r w:rsidR="008824DD">
        <w:cr/>
      </w:r>
    </w:p>
    <w:p w:rsidR="0059153A" w:rsidRPr="00A66B2F" w:rsidRDefault="005D2C28" w:rsidP="00A51AA8">
      <w:pPr>
        <w:ind w:left="284" w:right="322"/>
        <w:rPr>
          <w:sz w:val="24"/>
          <w:szCs w:val="24"/>
        </w:rPr>
      </w:pPr>
      <w:r w:rsidRPr="00A66B2F">
        <w:rPr>
          <w:b/>
          <w:i/>
          <w:sz w:val="24"/>
          <w:szCs w:val="24"/>
        </w:rPr>
        <w:t>Годовая промежуточная аттестация</w:t>
      </w:r>
      <w:r w:rsidRPr="00A66B2F">
        <w:rPr>
          <w:sz w:val="24"/>
          <w:szCs w:val="24"/>
        </w:rPr>
        <w:t xml:space="preserve"> проводится в соответствии с </w:t>
      </w:r>
      <w:r w:rsidR="00ED5070" w:rsidRPr="00A66B2F">
        <w:rPr>
          <w:sz w:val="24"/>
          <w:szCs w:val="24"/>
        </w:rPr>
        <w:t xml:space="preserve">локальными нормативными актами МОБУ СОШ № 4 </w:t>
      </w:r>
      <w:proofErr w:type="spellStart"/>
      <w:r w:rsidR="00ED5070" w:rsidRPr="00A66B2F">
        <w:rPr>
          <w:sz w:val="24"/>
          <w:szCs w:val="24"/>
        </w:rPr>
        <w:t>г.Сочи</w:t>
      </w:r>
      <w:proofErr w:type="spellEnd"/>
      <w:r w:rsidR="00ED5070" w:rsidRPr="00A66B2F">
        <w:rPr>
          <w:sz w:val="24"/>
          <w:szCs w:val="24"/>
        </w:rPr>
        <w:t xml:space="preserve"> им. В.Ф. Подгурского </w:t>
      </w:r>
      <w:r w:rsidRPr="00A66B2F">
        <w:rPr>
          <w:sz w:val="24"/>
          <w:szCs w:val="24"/>
        </w:rPr>
        <w:t>на 20</w:t>
      </w:r>
      <w:r w:rsidR="00ED5070" w:rsidRPr="00A66B2F">
        <w:rPr>
          <w:sz w:val="24"/>
          <w:szCs w:val="24"/>
        </w:rPr>
        <w:t>20</w:t>
      </w:r>
      <w:r w:rsidRPr="00A66B2F">
        <w:rPr>
          <w:sz w:val="24"/>
          <w:szCs w:val="24"/>
        </w:rPr>
        <w:t>-202</w:t>
      </w:r>
      <w:r w:rsidR="00ED5070" w:rsidRPr="00A66B2F">
        <w:rPr>
          <w:sz w:val="24"/>
          <w:szCs w:val="24"/>
        </w:rPr>
        <w:t>1</w:t>
      </w:r>
      <w:r w:rsidRPr="00A66B2F">
        <w:rPr>
          <w:sz w:val="24"/>
          <w:szCs w:val="24"/>
        </w:rPr>
        <w:t xml:space="preserve"> учебный год.</w:t>
      </w:r>
    </w:p>
    <w:p w:rsidR="0059153A" w:rsidRPr="00A66B2F" w:rsidRDefault="0059153A" w:rsidP="00A51AA8">
      <w:pPr>
        <w:pStyle w:val="a3"/>
        <w:ind w:left="284"/>
      </w:pPr>
    </w:p>
    <w:sectPr w:rsidR="0059153A" w:rsidRPr="00A66B2F">
      <w:footerReference w:type="default" r:id="rId8"/>
      <w:pgSz w:w="11910" w:h="16840"/>
      <w:pgMar w:top="1160" w:right="740" w:bottom="1240" w:left="74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F30" w:rsidRDefault="00CF4F30">
      <w:r>
        <w:separator/>
      </w:r>
    </w:p>
  </w:endnote>
  <w:endnote w:type="continuationSeparator" w:id="0">
    <w:p w:rsidR="00CF4F30" w:rsidRDefault="00CF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922" w:rsidRDefault="00ED795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3705225</wp:posOffset>
              </wp:positionH>
              <wp:positionV relativeFrom="page">
                <wp:posOffset>9880600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922" w:rsidRDefault="00403922">
                          <w:pPr>
                            <w:pStyle w:val="a3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75pt;margin-top:778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" filled="f" stroked="f">
              <v:textbox inset="0,0,0,0">
                <w:txbxContent>
                  <w:p w:rsidR="00403922" w:rsidRDefault="00403922">
                    <w:pPr>
                      <w:pStyle w:val="a3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F30" w:rsidRDefault="00CF4F30">
      <w:r>
        <w:separator/>
      </w:r>
    </w:p>
  </w:footnote>
  <w:footnote w:type="continuationSeparator" w:id="0">
    <w:p w:rsidR="00CF4F30" w:rsidRDefault="00CF4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3ED"/>
    <w:multiLevelType w:val="hybridMultilevel"/>
    <w:tmpl w:val="53E0328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D3834"/>
    <w:multiLevelType w:val="hybridMultilevel"/>
    <w:tmpl w:val="CF48BAE8"/>
    <w:lvl w:ilvl="0" w:tplc="0DC0DAE6">
      <w:numFmt w:val="bullet"/>
      <w:lvlText w:val="-"/>
      <w:lvlJc w:val="left"/>
      <w:pPr>
        <w:ind w:left="253" w:hanging="147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2D22F1C">
      <w:numFmt w:val="bullet"/>
      <w:lvlText w:val="•"/>
      <w:lvlJc w:val="left"/>
      <w:pPr>
        <w:ind w:left="1276" w:hanging="147"/>
      </w:pPr>
      <w:rPr>
        <w:rFonts w:hint="default"/>
        <w:lang w:val="ru-RU" w:eastAsia="en-US" w:bidi="ar-SA"/>
      </w:rPr>
    </w:lvl>
    <w:lvl w:ilvl="2" w:tplc="C6E26C00">
      <w:numFmt w:val="bullet"/>
      <w:lvlText w:val="•"/>
      <w:lvlJc w:val="left"/>
      <w:pPr>
        <w:ind w:left="2293" w:hanging="147"/>
      </w:pPr>
      <w:rPr>
        <w:rFonts w:hint="default"/>
        <w:lang w:val="ru-RU" w:eastAsia="en-US" w:bidi="ar-SA"/>
      </w:rPr>
    </w:lvl>
    <w:lvl w:ilvl="3" w:tplc="CC40553C">
      <w:numFmt w:val="bullet"/>
      <w:lvlText w:val="•"/>
      <w:lvlJc w:val="left"/>
      <w:pPr>
        <w:ind w:left="3309" w:hanging="147"/>
      </w:pPr>
      <w:rPr>
        <w:rFonts w:hint="default"/>
        <w:lang w:val="ru-RU" w:eastAsia="en-US" w:bidi="ar-SA"/>
      </w:rPr>
    </w:lvl>
    <w:lvl w:ilvl="4" w:tplc="525879D0">
      <w:numFmt w:val="bullet"/>
      <w:lvlText w:val="•"/>
      <w:lvlJc w:val="left"/>
      <w:pPr>
        <w:ind w:left="4326" w:hanging="147"/>
      </w:pPr>
      <w:rPr>
        <w:rFonts w:hint="default"/>
        <w:lang w:val="ru-RU" w:eastAsia="en-US" w:bidi="ar-SA"/>
      </w:rPr>
    </w:lvl>
    <w:lvl w:ilvl="5" w:tplc="86ACD99C">
      <w:numFmt w:val="bullet"/>
      <w:lvlText w:val="•"/>
      <w:lvlJc w:val="left"/>
      <w:pPr>
        <w:ind w:left="5343" w:hanging="147"/>
      </w:pPr>
      <w:rPr>
        <w:rFonts w:hint="default"/>
        <w:lang w:val="ru-RU" w:eastAsia="en-US" w:bidi="ar-SA"/>
      </w:rPr>
    </w:lvl>
    <w:lvl w:ilvl="6" w:tplc="ED5206CE">
      <w:numFmt w:val="bullet"/>
      <w:lvlText w:val="•"/>
      <w:lvlJc w:val="left"/>
      <w:pPr>
        <w:ind w:left="6359" w:hanging="147"/>
      </w:pPr>
      <w:rPr>
        <w:rFonts w:hint="default"/>
        <w:lang w:val="ru-RU" w:eastAsia="en-US" w:bidi="ar-SA"/>
      </w:rPr>
    </w:lvl>
    <w:lvl w:ilvl="7" w:tplc="81309F6A">
      <w:numFmt w:val="bullet"/>
      <w:lvlText w:val="•"/>
      <w:lvlJc w:val="left"/>
      <w:pPr>
        <w:ind w:left="7376" w:hanging="147"/>
      </w:pPr>
      <w:rPr>
        <w:rFonts w:hint="default"/>
        <w:lang w:val="ru-RU" w:eastAsia="en-US" w:bidi="ar-SA"/>
      </w:rPr>
    </w:lvl>
    <w:lvl w:ilvl="8" w:tplc="423EAC9A">
      <w:numFmt w:val="bullet"/>
      <w:lvlText w:val="•"/>
      <w:lvlJc w:val="left"/>
      <w:pPr>
        <w:ind w:left="8393" w:hanging="147"/>
      </w:pPr>
      <w:rPr>
        <w:rFonts w:hint="default"/>
        <w:lang w:val="ru-RU" w:eastAsia="en-US" w:bidi="ar-SA"/>
      </w:rPr>
    </w:lvl>
  </w:abstractNum>
  <w:abstractNum w:abstractNumId="2" w15:restartNumberingAfterBreak="0">
    <w:nsid w:val="39FC2DA0"/>
    <w:multiLevelType w:val="multilevel"/>
    <w:tmpl w:val="007E474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3A"/>
    <w:rsid w:val="000B4915"/>
    <w:rsid w:val="001A7E90"/>
    <w:rsid w:val="003C3755"/>
    <w:rsid w:val="00403922"/>
    <w:rsid w:val="00413DC4"/>
    <w:rsid w:val="004E437A"/>
    <w:rsid w:val="0059153A"/>
    <w:rsid w:val="005D2C28"/>
    <w:rsid w:val="005F1FFC"/>
    <w:rsid w:val="00613F4E"/>
    <w:rsid w:val="006F0800"/>
    <w:rsid w:val="00847015"/>
    <w:rsid w:val="008824DD"/>
    <w:rsid w:val="009A5A0B"/>
    <w:rsid w:val="009E3FD3"/>
    <w:rsid w:val="00A51AA8"/>
    <w:rsid w:val="00A66B2F"/>
    <w:rsid w:val="00AB0478"/>
    <w:rsid w:val="00AD1C0A"/>
    <w:rsid w:val="00B244BD"/>
    <w:rsid w:val="00C15483"/>
    <w:rsid w:val="00CF4F30"/>
    <w:rsid w:val="00EA36A8"/>
    <w:rsid w:val="00ED5070"/>
    <w:rsid w:val="00ED795B"/>
    <w:rsid w:val="00F04650"/>
    <w:rsid w:val="00F9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F8118"/>
  <w15:docId w15:val="{38066771-3A61-47FC-BD6B-FE98C9F8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403922"/>
    <w:pPr>
      <w:keepNext/>
      <w:keepLines/>
      <w:widowControl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5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53" w:hanging="1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yle14">
    <w:name w:val="Style14"/>
    <w:basedOn w:val="a"/>
    <w:rsid w:val="009A5A0B"/>
    <w:pPr>
      <w:adjustRightInd w:val="0"/>
      <w:jc w:val="both"/>
    </w:pPr>
    <w:rPr>
      <w:rFonts w:ascii="Microsoft Sans Serif" w:hAnsi="Microsoft Sans Serif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ED5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ED50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507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D50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5070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403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Style1">
    <w:name w:val="Style1"/>
    <w:basedOn w:val="a"/>
    <w:rsid w:val="00A66B2F"/>
    <w:pPr>
      <w:adjustRightInd w:val="0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212CE-6BEB-4A34-A890-03818BAD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веталь</dc:creator>
  <cp:lastModifiedBy>Пользователь</cp:lastModifiedBy>
  <cp:revision>2</cp:revision>
  <dcterms:created xsi:type="dcterms:W3CDTF">2021-02-04T19:54:00Z</dcterms:created>
  <dcterms:modified xsi:type="dcterms:W3CDTF">2021-02-04T19:54:00Z</dcterms:modified>
</cp:coreProperties>
</file>